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39C" w:rsidRPr="000559F1" w:rsidRDefault="0059539C">
      <w:pPr>
        <w:pStyle w:val="intituldelarrt"/>
        <w:rPr>
          <w:lang w:val="en-US"/>
        </w:rPr>
      </w:pPr>
      <w:bookmarkStart w:id="0" w:name="_GoBack"/>
      <w:bookmarkEnd w:id="0"/>
      <w:r w:rsidRPr="000559F1">
        <w:rPr>
          <w:lang w:val="en-US"/>
        </w:rPr>
        <w:t xml:space="preserve">CONTRAT </w:t>
      </w:r>
    </w:p>
    <w:p w:rsidR="0059539C" w:rsidRPr="000559F1" w:rsidRDefault="0059539C">
      <w:pPr>
        <w:pStyle w:val="intituldelarrt"/>
        <w:rPr>
          <w:lang w:val="en-US"/>
        </w:rPr>
      </w:pPr>
      <w:r w:rsidRPr="000559F1">
        <w:rPr>
          <w:lang w:val="en-US"/>
        </w:rPr>
        <w:t>A DUREE DETERMINEE</w:t>
      </w:r>
    </w:p>
    <w:p w:rsidR="0059539C" w:rsidRPr="000559F1" w:rsidRDefault="0059539C">
      <w:pPr>
        <w:pStyle w:val="intituldelarrt"/>
        <w:rPr>
          <w:i/>
          <w:iCs/>
        </w:rPr>
      </w:pPr>
      <w:r w:rsidRPr="000559F1">
        <w:rPr>
          <w:i/>
          <w:iCs/>
        </w:rPr>
        <w:t>(</w:t>
      </w:r>
      <w:proofErr w:type="gramStart"/>
      <w:r w:rsidRPr="000559F1">
        <w:rPr>
          <w:i/>
          <w:iCs/>
        </w:rPr>
        <w:t>recrutement</w:t>
      </w:r>
      <w:proofErr w:type="gramEnd"/>
      <w:r w:rsidRPr="000559F1">
        <w:rPr>
          <w:i/>
          <w:iCs/>
        </w:rPr>
        <w:t xml:space="preserve"> d’un travailleur handicapé)</w:t>
      </w:r>
    </w:p>
    <w:p w:rsidR="0059539C" w:rsidRPr="000559F1" w:rsidRDefault="0059539C">
      <w:pPr>
        <w:pStyle w:val="intituldelarrt"/>
      </w:pPr>
      <w:r w:rsidRPr="000559F1">
        <w:t xml:space="preserve">ETABLI EN APPLICATION DES DISPOSITIONS DE L'ARTICLE </w:t>
      </w:r>
      <w:r w:rsidR="000C489E">
        <w:t>L352-4</w:t>
      </w:r>
    </w:p>
    <w:p w:rsidR="0059539C" w:rsidRPr="000559F1" w:rsidRDefault="000C489E">
      <w:pPr>
        <w:pStyle w:val="intituldelarrt"/>
      </w:pPr>
      <w:r>
        <w:t>DU CODE GENERAL DE LA FONCTION PUBLIQUE</w:t>
      </w:r>
    </w:p>
    <w:p w:rsidR="0059539C" w:rsidRPr="000559F1" w:rsidRDefault="0059539C">
      <w:pPr>
        <w:pStyle w:val="VuConsidrant"/>
      </w:pPr>
    </w:p>
    <w:p w:rsidR="0059539C" w:rsidRPr="000559F1" w:rsidRDefault="0059539C">
      <w:pPr>
        <w:pStyle w:val="VuConsidrant"/>
      </w:pPr>
      <w:r w:rsidRPr="000559F1">
        <w:t>Entre :</w:t>
      </w:r>
    </w:p>
    <w:p w:rsidR="0059539C" w:rsidRPr="000559F1" w:rsidRDefault="0059539C">
      <w:pPr>
        <w:pStyle w:val="VuConsidrant"/>
      </w:pPr>
      <w:r w:rsidRPr="000559F1">
        <w:t xml:space="preserve">.………………… </w:t>
      </w:r>
      <w:r w:rsidRPr="000559F1">
        <w:rPr>
          <w:i/>
          <w:iCs/>
        </w:rPr>
        <w:t>(</w:t>
      </w:r>
      <w:proofErr w:type="gramStart"/>
      <w:r w:rsidRPr="000559F1">
        <w:rPr>
          <w:i/>
          <w:iCs/>
        </w:rPr>
        <w:t>dénomination</w:t>
      </w:r>
      <w:proofErr w:type="gramEnd"/>
      <w:r w:rsidRPr="000559F1">
        <w:rPr>
          <w:i/>
          <w:iCs/>
        </w:rPr>
        <w:t xml:space="preserve"> de la collectivité ou de l'établissement concerné)</w:t>
      </w:r>
      <w:r w:rsidRPr="000559F1">
        <w:t xml:space="preserve"> représenté(e) par son (Maire ou Président), et dûment habilité par délibération du </w:t>
      </w:r>
      <w:r w:rsidR="0005346F" w:rsidRPr="000559F1">
        <w:t>….</w:t>
      </w:r>
      <w:r w:rsidRPr="000559F1">
        <w:t xml:space="preserve">.. </w:t>
      </w:r>
      <w:r w:rsidRPr="000559F1">
        <w:rPr>
          <w:i/>
          <w:iCs/>
        </w:rPr>
        <w:t>(indiquer l'organe délibérant)</w:t>
      </w:r>
      <w:r w:rsidRPr="000559F1">
        <w:t xml:space="preserve"> en date du </w:t>
      </w:r>
      <w:r w:rsidR="0005346F" w:rsidRPr="000559F1">
        <w:t>…..</w:t>
      </w:r>
      <w:r w:rsidRPr="000559F1">
        <w:t>. ci-après désigné(e) "la collectivité (ou l'établissement) employeur",</w:t>
      </w:r>
    </w:p>
    <w:p w:rsidR="0059539C" w:rsidRPr="000559F1" w:rsidRDefault="0059539C">
      <w:pPr>
        <w:pStyle w:val="VuConsidrant"/>
      </w:pPr>
      <w:r w:rsidRPr="000559F1">
        <w:t xml:space="preserve">Et </w:t>
      </w:r>
    </w:p>
    <w:p w:rsidR="0059539C" w:rsidRPr="000559F1" w:rsidRDefault="0059539C">
      <w:pPr>
        <w:pStyle w:val="VuConsidrant"/>
      </w:pPr>
      <w:r w:rsidRPr="000559F1">
        <w:t xml:space="preserve">M </w:t>
      </w:r>
      <w:proofErr w:type="gramStart"/>
      <w:r w:rsidR="0005346F" w:rsidRPr="000559F1">
        <w:t>…….</w:t>
      </w:r>
      <w:proofErr w:type="gramEnd"/>
      <w:r w:rsidR="0005346F" w:rsidRPr="000559F1">
        <w:t>.</w:t>
      </w:r>
      <w:r w:rsidRPr="000559F1">
        <w:t xml:space="preserve"> </w:t>
      </w:r>
      <w:r w:rsidRPr="000559F1">
        <w:rPr>
          <w:i/>
          <w:iCs/>
        </w:rPr>
        <w:t>(</w:t>
      </w:r>
      <w:proofErr w:type="gramStart"/>
      <w:r w:rsidRPr="000559F1">
        <w:rPr>
          <w:i/>
          <w:iCs/>
        </w:rPr>
        <w:t>nom</w:t>
      </w:r>
      <w:proofErr w:type="gramEnd"/>
      <w:r w:rsidRPr="000559F1">
        <w:rPr>
          <w:i/>
          <w:iCs/>
        </w:rPr>
        <w:t>, prénom)</w:t>
      </w:r>
      <w:r w:rsidRPr="000559F1">
        <w:t>, "le co-contractant",</w:t>
      </w:r>
    </w:p>
    <w:p w:rsidR="0059539C" w:rsidRPr="000559F1" w:rsidRDefault="0059539C" w:rsidP="000C489E">
      <w:pPr>
        <w:pStyle w:val="VuConsidrant"/>
      </w:pPr>
      <w:r w:rsidRPr="000559F1">
        <w:t xml:space="preserve">Vu </w:t>
      </w:r>
      <w:r w:rsidR="000C489E">
        <w:t xml:space="preserve">le code général de la fonction publique, notamment l’article L352-4, </w:t>
      </w:r>
    </w:p>
    <w:p w:rsidR="0059539C" w:rsidRPr="000559F1" w:rsidRDefault="0059539C">
      <w:pPr>
        <w:pStyle w:val="VuConsidrant"/>
      </w:pPr>
      <w:r w:rsidRPr="000559F1">
        <w:t>Vu la loi n° 87-517 du 10 juillet 1987 relative à l’emploi des travailleurs handicapés et instituant une obligation d’emploi des travailleurs handicapés auprès des collectivités publiques,</w:t>
      </w:r>
    </w:p>
    <w:p w:rsidR="0059539C" w:rsidRPr="00112C92" w:rsidRDefault="00DC66F9">
      <w:pPr>
        <w:pStyle w:val="VuConsidrant"/>
      </w:pPr>
      <w:r w:rsidRPr="00112C92">
        <w:t xml:space="preserve">Vu le décret n° 88-145 du 15 février 1988 pris pour l'application de l'article 136 de la loi </w:t>
      </w:r>
      <w:r w:rsidR="0074473C" w:rsidRPr="00112C92">
        <w:t xml:space="preserve">n° 84-53 </w:t>
      </w:r>
      <w:r w:rsidRPr="00112C92">
        <w:t xml:space="preserve">du 26 janvier 1984 modifiée portant dispositions statutaires relatives à la </w:t>
      </w:r>
      <w:r w:rsidR="006E46A1">
        <w:t>f</w:t>
      </w:r>
      <w:r w:rsidRPr="00112C92">
        <w:t xml:space="preserve">onction </w:t>
      </w:r>
      <w:r w:rsidR="006E46A1">
        <w:t>p</w:t>
      </w:r>
      <w:r w:rsidRPr="00112C92">
        <w:t xml:space="preserve">ublique </w:t>
      </w:r>
      <w:r w:rsidR="006E46A1">
        <w:t>t</w:t>
      </w:r>
      <w:r w:rsidRPr="00112C92">
        <w:t xml:space="preserve">erritoriale et relatif aux agents contractuels de la </w:t>
      </w:r>
      <w:r w:rsidR="006E46A1">
        <w:t>f</w:t>
      </w:r>
      <w:r w:rsidRPr="00112C92">
        <w:t xml:space="preserve">onction </w:t>
      </w:r>
      <w:r w:rsidR="006E46A1">
        <w:t>p</w:t>
      </w:r>
      <w:r w:rsidRPr="00112C92">
        <w:t xml:space="preserve">ublique </w:t>
      </w:r>
      <w:r w:rsidR="006E46A1">
        <w:t>t</w:t>
      </w:r>
      <w:r w:rsidRPr="00112C92">
        <w:t>erritoriale,</w:t>
      </w:r>
      <w:r w:rsidR="0059539C" w:rsidRPr="00112C92">
        <w:t xml:space="preserve"> </w:t>
      </w:r>
    </w:p>
    <w:p w:rsidR="0059539C" w:rsidRPr="000559F1" w:rsidRDefault="0059539C">
      <w:pPr>
        <w:pStyle w:val="VuConsidrant"/>
      </w:pPr>
      <w:r w:rsidRPr="00112C92">
        <w:t xml:space="preserve">Vu le décret n° 96-1087 du 10 décembre 1996 </w:t>
      </w:r>
      <w:r w:rsidR="00246C4D" w:rsidRPr="00246C4D">
        <w:t>relatif au recrutement des travailleurs handicapés dans la fonction publique</w:t>
      </w:r>
      <w:r w:rsidRPr="00112C92">
        <w:t>,</w:t>
      </w:r>
    </w:p>
    <w:p w:rsidR="0059539C" w:rsidRPr="000559F1" w:rsidRDefault="0059539C">
      <w:pPr>
        <w:pStyle w:val="VuConsidrant"/>
      </w:pPr>
      <w:r w:rsidRPr="000559F1">
        <w:t xml:space="preserve">Vu le décret n° </w:t>
      </w:r>
      <w:r w:rsidR="0005346F" w:rsidRPr="000559F1">
        <w:t>…</w:t>
      </w:r>
      <w:r w:rsidRPr="000559F1">
        <w:t xml:space="preserve">… du </w:t>
      </w:r>
      <w:r w:rsidR="0005346F" w:rsidRPr="000559F1">
        <w:t>…</w:t>
      </w:r>
      <w:r w:rsidRPr="000559F1">
        <w:t xml:space="preserve">… portant statut particulier du cadre d’emplois des </w:t>
      </w:r>
      <w:r w:rsidR="0005346F" w:rsidRPr="000559F1">
        <w:t>…</w:t>
      </w:r>
      <w:r w:rsidRPr="000559F1">
        <w:t>…,</w:t>
      </w:r>
    </w:p>
    <w:p w:rsidR="0059539C" w:rsidRPr="000559F1" w:rsidRDefault="0059539C">
      <w:pPr>
        <w:pStyle w:val="VuConsidrant"/>
      </w:pPr>
      <w:r w:rsidRPr="000559F1">
        <w:t xml:space="preserve">Vu la délibération du </w:t>
      </w:r>
      <w:r w:rsidR="0005346F" w:rsidRPr="000559F1">
        <w:t>…</w:t>
      </w:r>
      <w:r w:rsidRPr="000559F1">
        <w:t>… créant l’emploi de</w:t>
      </w:r>
      <w:proofErr w:type="gramStart"/>
      <w:r w:rsidRPr="000559F1">
        <w:t xml:space="preserve"> </w:t>
      </w:r>
      <w:r w:rsidR="0005346F" w:rsidRPr="000559F1">
        <w:t>….</w:t>
      </w:r>
      <w:proofErr w:type="gramEnd"/>
      <w:r w:rsidRPr="000559F1">
        <w:t xml:space="preserve">. </w:t>
      </w:r>
      <w:r w:rsidRPr="000559F1">
        <w:rPr>
          <w:i/>
          <w:iCs/>
        </w:rPr>
        <w:t>(</w:t>
      </w:r>
      <w:proofErr w:type="gramStart"/>
      <w:r w:rsidRPr="000559F1">
        <w:rPr>
          <w:i/>
          <w:iCs/>
        </w:rPr>
        <w:t>référence</w:t>
      </w:r>
      <w:proofErr w:type="gramEnd"/>
      <w:r w:rsidRPr="000559F1">
        <w:rPr>
          <w:i/>
          <w:iCs/>
        </w:rPr>
        <w:t xml:space="preserve"> à un grade)</w:t>
      </w:r>
      <w:r w:rsidRPr="000559F1">
        <w:t xml:space="preserve"> à temps complet ou à temps non complet</w:t>
      </w:r>
      <w:r w:rsidR="0005346F" w:rsidRPr="000559F1">
        <w:t xml:space="preserve"> à raison de … heures hebdomadaires</w:t>
      </w:r>
      <w:r w:rsidRPr="000559F1">
        <w:t xml:space="preserve">, dont les fonctions sont les suivantes </w:t>
      </w:r>
      <w:r w:rsidRPr="000559F1">
        <w:rPr>
          <w:i/>
          <w:iCs/>
        </w:rPr>
        <w:t xml:space="preserve">(à préciser) : </w:t>
      </w:r>
      <w:r w:rsidR="0005346F" w:rsidRPr="000559F1">
        <w:t>…..</w:t>
      </w:r>
      <w:r w:rsidRPr="000559F1">
        <w:t>.,</w:t>
      </w:r>
    </w:p>
    <w:p w:rsidR="0059539C" w:rsidRPr="000559F1" w:rsidRDefault="0059539C">
      <w:pPr>
        <w:pStyle w:val="VuConsidrant"/>
      </w:pPr>
      <w:r w:rsidRPr="000559F1">
        <w:t>Vu la déclaration de vacance d’emploi auprès du Centre de Gestion,</w:t>
      </w:r>
    </w:p>
    <w:p w:rsidR="0059539C" w:rsidRPr="000559F1" w:rsidRDefault="0059539C">
      <w:pPr>
        <w:pStyle w:val="VuConsidrant"/>
      </w:pPr>
      <w:r w:rsidRPr="000559F1">
        <w:t xml:space="preserve">Vu le certificat médical délivré par un médecin agréé pour la reconnaissance du handicap, attestant l'aptitude physique compatible avec les fonctions visées, en date du </w:t>
      </w:r>
      <w:r w:rsidR="0005346F" w:rsidRPr="000559F1">
        <w:t>…</w:t>
      </w:r>
      <w:r w:rsidRPr="000559F1">
        <w:t>…,</w:t>
      </w:r>
    </w:p>
    <w:p w:rsidR="0059539C" w:rsidRPr="000559F1" w:rsidRDefault="0059539C">
      <w:pPr>
        <w:pStyle w:val="VuConsidrant"/>
        <w:spacing w:after="0"/>
      </w:pPr>
      <w:r w:rsidRPr="000559F1">
        <w:t xml:space="preserve">Considérant que M </w:t>
      </w:r>
      <w:r w:rsidR="0005346F" w:rsidRPr="000559F1">
        <w:t>…….</w:t>
      </w:r>
      <w:r w:rsidRPr="000559F1">
        <w:t>.. justifie des diplômes ou du niveau d’études exigés des candidats aux concours externes du cadre d’emplois concerné,</w:t>
      </w:r>
    </w:p>
    <w:p w:rsidR="0059539C" w:rsidRPr="000559F1" w:rsidRDefault="0059539C">
      <w:pPr>
        <w:pStyle w:val="VuConsidrant"/>
        <w:spacing w:after="0"/>
      </w:pPr>
      <w:proofErr w:type="gramStart"/>
      <w:r w:rsidRPr="000559F1">
        <w:t>OU</w:t>
      </w:r>
      <w:proofErr w:type="gramEnd"/>
    </w:p>
    <w:p w:rsidR="0059539C" w:rsidRPr="000559F1" w:rsidRDefault="0059539C">
      <w:pPr>
        <w:jc w:val="both"/>
        <w:rPr>
          <w:rFonts w:ascii="Arial" w:hAnsi="Arial" w:cs="Arial"/>
        </w:rPr>
      </w:pPr>
      <w:r w:rsidRPr="000559F1">
        <w:rPr>
          <w:rFonts w:ascii="Arial" w:hAnsi="Arial" w:cs="Arial"/>
        </w:rPr>
        <w:t xml:space="preserve">Considérant l’appréciation de la candidature de M </w:t>
      </w:r>
      <w:r w:rsidR="0005346F" w:rsidRPr="000559F1">
        <w:rPr>
          <w:rFonts w:ascii="Arial" w:hAnsi="Arial" w:cs="Arial"/>
        </w:rPr>
        <w:t>……</w:t>
      </w:r>
      <w:r w:rsidRPr="000559F1">
        <w:rPr>
          <w:rFonts w:ascii="Arial" w:hAnsi="Arial" w:cs="Arial"/>
        </w:rPr>
        <w:t>… faite sur dossier par l’autorité territoriale après avis de la commission chargée de vérifier les équivalences de diplômes pour accéder aux emplois de catégorie C,</w:t>
      </w:r>
    </w:p>
    <w:p w:rsidR="0059539C" w:rsidRPr="000559F1" w:rsidRDefault="0059539C">
      <w:pPr>
        <w:pStyle w:val="VuConsidrant"/>
        <w:spacing w:after="0"/>
      </w:pPr>
      <w:proofErr w:type="gramStart"/>
      <w:r w:rsidRPr="000559F1">
        <w:t>OU</w:t>
      </w:r>
      <w:proofErr w:type="gramEnd"/>
    </w:p>
    <w:p w:rsidR="0059539C" w:rsidRPr="000559F1" w:rsidRDefault="0059539C">
      <w:pPr>
        <w:spacing w:after="140"/>
        <w:jc w:val="both"/>
        <w:rPr>
          <w:rFonts w:ascii="Arial" w:hAnsi="Arial" w:cs="Arial"/>
        </w:rPr>
      </w:pPr>
      <w:r w:rsidRPr="000559F1">
        <w:rPr>
          <w:rFonts w:ascii="Arial" w:hAnsi="Arial" w:cs="Arial"/>
        </w:rPr>
        <w:t>Considérant l’avis favorable de la commission chargée de vérifier les équivalences de diplômes pour se présenter aux concours externes d’accès aux cadres d’emplois de catégorie A et B, placée auprès du CNFPT,</w:t>
      </w:r>
    </w:p>
    <w:p w:rsidR="0059539C" w:rsidRPr="000559F1" w:rsidRDefault="005C2C79">
      <w:pPr>
        <w:pStyle w:val="VuConsidrant"/>
      </w:pPr>
      <w:r w:rsidRPr="000559F1">
        <w:rPr>
          <w:noProof/>
        </w:rPr>
        <mc:AlternateContent>
          <mc:Choice Requires="wps">
            <w:drawing>
              <wp:anchor distT="0" distB="0" distL="114300" distR="114300" simplePos="0" relativeHeight="251657728" behindDoc="0" locked="0" layoutInCell="1" allowOverlap="1">
                <wp:simplePos x="0" y="0"/>
                <wp:positionH relativeFrom="column">
                  <wp:posOffset>283845</wp:posOffset>
                </wp:positionH>
                <wp:positionV relativeFrom="paragraph">
                  <wp:posOffset>351155</wp:posOffset>
                </wp:positionV>
                <wp:extent cx="76200" cy="23622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362200"/>
                        </a:xfrm>
                        <a:prstGeom prst="leftBrace">
                          <a:avLst>
                            <a:gd name="adj1" fmla="val 2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389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22.35pt;margin-top:27.65pt;width: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gggIAAC0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"/>
            </w:pict>
          </mc:Fallback>
        </mc:AlternateContent>
      </w:r>
      <w:r w:rsidR="0059539C" w:rsidRPr="000559F1">
        <w:t>Considérant que M …</w:t>
      </w:r>
      <w:r w:rsidR="0005346F" w:rsidRPr="000559F1">
        <w:t>……</w:t>
      </w:r>
      <w:r w:rsidR="0059539C" w:rsidRPr="000559F1">
        <w:t xml:space="preserve"> est reconnu(e), conformément aux 1°, 2°, 3°, 4°, 9°, 10° ou 11° de l’article L.5212-13 du Code du Travail :</w:t>
      </w:r>
    </w:p>
    <w:p w:rsidR="0059539C" w:rsidRPr="000559F1" w:rsidRDefault="0059539C">
      <w:pPr>
        <w:pStyle w:val="Retraitcorpsdetexte2"/>
        <w:ind w:left="142" w:firstLine="425"/>
      </w:pPr>
      <w:r w:rsidRPr="000559F1">
        <w:t xml:space="preserve"> - Travailleur handicapé par </w:t>
      </w:r>
      <w:smartTag w:uri="urn:schemas-microsoft-com:office:smarttags" w:element="PersonName">
        <w:smartTagPr>
          <w:attr w:name="ProductID" w:val="la Commission"/>
        </w:smartTagPr>
        <w:r w:rsidRPr="000559F1">
          <w:t>la Commission</w:t>
        </w:r>
      </w:smartTag>
      <w:r w:rsidRPr="000559F1">
        <w:t xml:space="preserve"> des Droits et de l’Autonomie des Personnes Handicapées ;</w:t>
      </w:r>
    </w:p>
    <w:p w:rsidR="0059539C" w:rsidRPr="000559F1" w:rsidRDefault="0059539C">
      <w:pPr>
        <w:pStyle w:val="Retraitcorpsdetexte2"/>
        <w:ind w:left="142"/>
      </w:pPr>
    </w:p>
    <w:p w:rsidR="0059539C" w:rsidRPr="000559F1" w:rsidRDefault="0059539C">
      <w:pPr>
        <w:pStyle w:val="Retraitcorpsdetexte2"/>
        <w:ind w:left="851" w:hanging="284"/>
      </w:pPr>
      <w:r w:rsidRPr="000559F1">
        <w:t xml:space="preserve"> - Victime d'accident du travail ou de maladie professionnelle ayant entraîné une incapacité permanente au moins égale à 10% et titulaire d'une rente ;</w:t>
      </w:r>
    </w:p>
    <w:p w:rsidR="0059539C" w:rsidRPr="000559F1" w:rsidRDefault="0059539C">
      <w:pPr>
        <w:pStyle w:val="Retraitcorpsdetexte2"/>
        <w:ind w:left="142"/>
      </w:pPr>
    </w:p>
    <w:p w:rsidR="0059539C" w:rsidRPr="000559F1" w:rsidRDefault="0059539C">
      <w:pPr>
        <w:pStyle w:val="Retraitcorpsdetexte2"/>
        <w:ind w:left="851" w:hanging="284"/>
      </w:pPr>
      <w:r w:rsidRPr="000559F1">
        <w:t xml:space="preserve"> - Titulaire d'une pension d'invalidité à condition que l'invalidité de l’intéressé réduise au moins des deux tiers sa capacité de travail ou de gain ;</w:t>
      </w:r>
    </w:p>
    <w:p w:rsidR="0059539C" w:rsidRPr="000559F1" w:rsidRDefault="0059539C">
      <w:pPr>
        <w:pStyle w:val="Retraitcorpsdetexte2"/>
        <w:ind w:left="142"/>
      </w:pPr>
      <w:proofErr w:type="gramStart"/>
      <w:r w:rsidRPr="000559F1">
        <w:t>OU</w:t>
      </w:r>
      <w:proofErr w:type="gramEnd"/>
    </w:p>
    <w:p w:rsidR="0059539C" w:rsidRPr="000559F1" w:rsidRDefault="0059539C">
      <w:pPr>
        <w:pStyle w:val="Retraitcorpsdetexte2"/>
        <w:ind w:left="142" w:firstLine="425"/>
      </w:pPr>
      <w:r w:rsidRPr="000559F1">
        <w:t xml:space="preserve"> - Ancien militaire et assimilé, titulaire d'une pension militaire d'invalidité ;</w:t>
      </w:r>
    </w:p>
    <w:p w:rsidR="0059539C" w:rsidRPr="000559F1" w:rsidRDefault="0059539C">
      <w:pPr>
        <w:pStyle w:val="Retraitcorpsdetexte2"/>
        <w:ind w:left="142"/>
      </w:pPr>
    </w:p>
    <w:p w:rsidR="0059539C" w:rsidRPr="000559F1" w:rsidRDefault="0059539C">
      <w:pPr>
        <w:pStyle w:val="Retraitcorpsdetexte2"/>
        <w:ind w:left="851" w:hanging="284"/>
      </w:pPr>
      <w:r w:rsidRPr="000559F1">
        <w:t xml:space="preserve"> - Titulaire d'une allocation ou d'une rente d'invalidité attribuée aux sapeurs-pompiers volontaires en cas d'accident survenu ou de maladie contractée en service ;</w:t>
      </w:r>
    </w:p>
    <w:p w:rsidR="0059539C" w:rsidRPr="000559F1" w:rsidRDefault="0059539C">
      <w:pPr>
        <w:pStyle w:val="Retraitcorpsdetexte2"/>
        <w:ind w:left="142"/>
      </w:pPr>
    </w:p>
    <w:p w:rsidR="0059539C" w:rsidRPr="000559F1" w:rsidRDefault="0059539C">
      <w:pPr>
        <w:pStyle w:val="Retraitcorpsdetexte2"/>
        <w:ind w:left="142" w:firstLine="425"/>
      </w:pPr>
      <w:r w:rsidRPr="000559F1">
        <w:t xml:space="preserve"> - Titulaire de la carte d'invalidité définie à l'article L.241-3 du code de l'action sociale et des familles ;</w:t>
      </w:r>
    </w:p>
    <w:p w:rsidR="0059539C" w:rsidRPr="000559F1" w:rsidRDefault="0059539C">
      <w:pPr>
        <w:pStyle w:val="Retraitcorpsdetexte2"/>
        <w:ind w:left="142"/>
      </w:pPr>
    </w:p>
    <w:p w:rsidR="0059539C" w:rsidRPr="000559F1" w:rsidRDefault="0059539C">
      <w:pPr>
        <w:pStyle w:val="Retraitcorpsdetexte2"/>
        <w:ind w:left="142" w:firstLine="425"/>
      </w:pPr>
      <w:r w:rsidRPr="000559F1">
        <w:t xml:space="preserve"> - Titulaire de l'allocation adultes handicapés.</w:t>
      </w:r>
    </w:p>
    <w:p w:rsidR="0059539C" w:rsidRPr="000559F1" w:rsidRDefault="0059539C">
      <w:pPr>
        <w:pStyle w:val="VuConsidrant"/>
      </w:pPr>
      <w:r w:rsidRPr="000559F1">
        <w:t xml:space="preserve">Il a été convenu ce qui suit : </w:t>
      </w:r>
    </w:p>
    <w:p w:rsidR="0059539C" w:rsidRPr="000559F1" w:rsidRDefault="00DC66F9">
      <w:pPr>
        <w:pStyle w:val="articlen"/>
      </w:pPr>
      <w:r w:rsidRPr="000559F1">
        <w:t>ARTICLE 1 : OBJET,</w:t>
      </w:r>
      <w:r w:rsidR="0059539C" w:rsidRPr="000559F1">
        <w:t xml:space="preserve"> DUREE DU CONTRAT</w:t>
      </w:r>
      <w:r w:rsidRPr="000559F1">
        <w:t xml:space="preserve"> ET </w:t>
      </w:r>
      <w:r w:rsidRPr="000559F1">
        <w:rPr>
          <w:bCs w:val="0"/>
        </w:rPr>
        <w:t>CONDITIONS D’EMPLOIS</w:t>
      </w:r>
    </w:p>
    <w:p w:rsidR="00236E3F" w:rsidRPr="000559F1" w:rsidRDefault="0005346F">
      <w:pPr>
        <w:pStyle w:val="articlecontenu"/>
      </w:pPr>
      <w:r w:rsidRPr="000559F1">
        <w:lastRenderedPageBreak/>
        <w:t xml:space="preserve">A compter du ……, </w:t>
      </w:r>
      <w:r w:rsidR="0059539C" w:rsidRPr="000559F1">
        <w:t xml:space="preserve">M </w:t>
      </w:r>
      <w:r w:rsidRPr="000559F1">
        <w:t>…….</w:t>
      </w:r>
      <w:r w:rsidR="0059539C" w:rsidRPr="000559F1">
        <w:t>.. est engagé(e)</w:t>
      </w:r>
      <w:r w:rsidR="00DC66F9" w:rsidRPr="000559F1">
        <w:t xml:space="preserve"> sur le fondement de l’article </w:t>
      </w:r>
      <w:r w:rsidR="000C489E">
        <w:t>L352-4 du CGFP</w:t>
      </w:r>
      <w:r w:rsidR="00DC66F9" w:rsidRPr="000559F1">
        <w:t xml:space="preserve"> susvisé</w:t>
      </w:r>
      <w:r w:rsidR="0059539C" w:rsidRPr="000559F1">
        <w:t xml:space="preserve"> pour assurer les fonctions afférentes au grade de </w:t>
      </w:r>
      <w:r w:rsidRPr="000559F1">
        <w:t>…</w:t>
      </w:r>
      <w:r w:rsidR="0059539C" w:rsidRPr="000559F1">
        <w:t>…</w:t>
      </w:r>
      <w:r w:rsidR="00236E3F" w:rsidRPr="000559F1">
        <w:t>…………correspondant à la catégorie hiérarchique (A, B, C).</w:t>
      </w:r>
    </w:p>
    <w:p w:rsidR="00236E3F" w:rsidRPr="000559F1" w:rsidRDefault="00236E3F" w:rsidP="00236E3F">
      <w:pPr>
        <w:pStyle w:val="articlecontenu"/>
      </w:pPr>
      <w:r w:rsidRPr="000559F1">
        <w:t>Le présent contrat est conclu à compter du ……</w:t>
      </w:r>
      <w:proofErr w:type="gramStart"/>
      <w:r w:rsidRPr="000559F1">
        <w:t>…….</w:t>
      </w:r>
      <w:proofErr w:type="gramEnd"/>
      <w:r w:rsidRPr="000559F1">
        <w:t xml:space="preserve">pour une durée de ............................ …… </w:t>
      </w:r>
      <w:r w:rsidRPr="000559F1">
        <w:rPr>
          <w:i/>
          <w:iCs/>
        </w:rPr>
        <w:t>(durée équiva</w:t>
      </w:r>
      <w:r w:rsidR="005B3CD8" w:rsidRPr="000559F1">
        <w:rPr>
          <w:i/>
          <w:iCs/>
        </w:rPr>
        <w:t>l</w:t>
      </w:r>
      <w:r w:rsidRPr="000559F1">
        <w:rPr>
          <w:i/>
          <w:iCs/>
        </w:rPr>
        <w:t>ente à celle du stage prévu par les statuts particuliers)</w:t>
      </w:r>
      <w:r w:rsidRPr="000559F1">
        <w:rPr>
          <w:b/>
          <w:bCs/>
          <w:i/>
          <w:iCs/>
        </w:rPr>
        <w:t xml:space="preserve">. </w:t>
      </w:r>
      <w:r w:rsidRPr="000559F1">
        <w:rPr>
          <w:bCs/>
          <w:iCs/>
        </w:rPr>
        <w:t>Il prendra fin le</w:t>
      </w:r>
      <w:r w:rsidRPr="000559F1">
        <w:rPr>
          <w:b/>
          <w:bCs/>
          <w:i/>
          <w:iCs/>
        </w:rPr>
        <w:t xml:space="preserve"> </w:t>
      </w:r>
      <w:r w:rsidRPr="000559F1">
        <w:t>…………………</w:t>
      </w:r>
    </w:p>
    <w:p w:rsidR="00236E3F" w:rsidRPr="000559F1" w:rsidRDefault="00236E3F" w:rsidP="00236E3F">
      <w:pPr>
        <w:pStyle w:val="articlecontenu"/>
        <w:ind w:firstLine="0"/>
      </w:pPr>
      <w:r w:rsidRPr="000559F1">
        <w:t>M……</w:t>
      </w:r>
      <w:proofErr w:type="gramStart"/>
      <w:r w:rsidRPr="000559F1">
        <w:t>…….</w:t>
      </w:r>
      <w:proofErr w:type="gramEnd"/>
      <w:r w:rsidRPr="000559F1">
        <w:t xml:space="preserve">. </w:t>
      </w:r>
      <w:proofErr w:type="gramStart"/>
      <w:r w:rsidRPr="000559F1">
        <w:t>exercera</w:t>
      </w:r>
      <w:proofErr w:type="gramEnd"/>
      <w:r w:rsidRPr="000559F1">
        <w:t xml:space="preserve"> ses fonctions </w:t>
      </w:r>
      <w:r w:rsidRPr="000559F1">
        <w:rPr>
          <w:i/>
        </w:rPr>
        <w:t>……………………..(préciser le service dans l’organigramme…),</w:t>
      </w:r>
      <w:r w:rsidRPr="000559F1">
        <w:t xml:space="preserve"> à temps complet OU à temps non complet à raison de …….heures hebdomadaires.</w:t>
      </w:r>
    </w:p>
    <w:p w:rsidR="0059539C" w:rsidRPr="000559F1" w:rsidRDefault="0059539C">
      <w:pPr>
        <w:pStyle w:val="articlen"/>
        <w:spacing w:before="140"/>
      </w:pPr>
      <w:r w:rsidRPr="000559F1">
        <w:t>ARTICLE 2 : DROITS ET OBLIGATIONS</w:t>
      </w:r>
    </w:p>
    <w:p w:rsidR="0059539C" w:rsidRPr="000559F1" w:rsidRDefault="0059539C">
      <w:pPr>
        <w:pStyle w:val="articlecontenu"/>
        <w:spacing w:after="0"/>
      </w:pPr>
      <w:r w:rsidRPr="000559F1">
        <w:t xml:space="preserve">M </w:t>
      </w:r>
      <w:r w:rsidR="00BB01C0" w:rsidRPr="000559F1">
        <w:t>……</w:t>
      </w:r>
      <w:r w:rsidRPr="000559F1">
        <w:t xml:space="preserve">... sera soumis(e) pendant toute la période d'exécution du présent contrat aux droits et obligations des fonctionnaires tels que définis </w:t>
      </w:r>
      <w:r w:rsidR="007F2643">
        <w:t>par l</w:t>
      </w:r>
      <w:r w:rsidR="009E6926">
        <w:t xml:space="preserve">e livre Ier </w:t>
      </w:r>
      <w:r w:rsidR="007F2643">
        <w:t xml:space="preserve">du code général de la fonction publique </w:t>
      </w:r>
      <w:r w:rsidRPr="000559F1">
        <w:t>et par le décret n° 88-145 du 15 février 1988 susvisés.</w:t>
      </w:r>
    </w:p>
    <w:p w:rsidR="0059539C" w:rsidRPr="000559F1" w:rsidRDefault="0059539C">
      <w:pPr>
        <w:pStyle w:val="articlecontenu"/>
      </w:pPr>
      <w:r w:rsidRPr="000559F1">
        <w:t>En cas de manquement à ces obligations, le régime disciplinaire prévu par le décret précité pourra être appliqué.</w:t>
      </w:r>
    </w:p>
    <w:p w:rsidR="0059539C" w:rsidRPr="000559F1" w:rsidRDefault="0059539C">
      <w:pPr>
        <w:pStyle w:val="articlen"/>
        <w:spacing w:before="140"/>
      </w:pPr>
      <w:r w:rsidRPr="000559F1">
        <w:t>ARTICLE 3 : REMUNERATION</w:t>
      </w:r>
    </w:p>
    <w:p w:rsidR="0059539C" w:rsidRPr="000559F1" w:rsidRDefault="0059539C">
      <w:pPr>
        <w:pStyle w:val="articlecontenu"/>
      </w:pPr>
      <w:r w:rsidRPr="000559F1">
        <w:t xml:space="preserve">Pour l'exécution du présent contrat, M </w:t>
      </w:r>
      <w:r w:rsidR="00BB01C0" w:rsidRPr="000559F1">
        <w:t>…….</w:t>
      </w:r>
      <w:r w:rsidRPr="000559F1">
        <w:t xml:space="preserve">.. recevra une rémunération mensuelle sur la base de l’indice brut …, indice majoré …, </w:t>
      </w:r>
      <w:r w:rsidRPr="000559F1">
        <w:rPr>
          <w:i/>
          <w:iCs/>
        </w:rPr>
        <w:t>(correspondant à l’échelon qui serait déterminé par la reprise des services antérieurs en cas de nomination stagiaire)</w:t>
      </w:r>
      <w:r w:rsidRPr="000559F1">
        <w:t xml:space="preserve">, l'indemnité de résidence et le supplément familial de traitement, </w:t>
      </w:r>
      <w:r w:rsidRPr="000559F1">
        <w:rPr>
          <w:i/>
          <w:iCs/>
        </w:rPr>
        <w:t>(le cas échéant)</w:t>
      </w:r>
      <w:r w:rsidRPr="000559F1">
        <w:t xml:space="preserve"> les primes et indemnités instituées par l’assemblée délibérante.</w:t>
      </w:r>
    </w:p>
    <w:p w:rsidR="005B3CD8" w:rsidRPr="000559F1" w:rsidRDefault="005B3CD8" w:rsidP="005B3CD8">
      <w:pPr>
        <w:pStyle w:val="articlecontenu"/>
      </w:pPr>
      <w:r w:rsidRPr="000559F1">
        <w:t xml:space="preserve">OU </w:t>
      </w:r>
      <w:r w:rsidRPr="000559F1">
        <w:rPr>
          <w:i/>
        </w:rPr>
        <w:t>(pour un temps non complet)</w:t>
      </w:r>
    </w:p>
    <w:p w:rsidR="005B3CD8" w:rsidRPr="000559F1" w:rsidRDefault="005B3CD8" w:rsidP="005B3CD8">
      <w:pPr>
        <w:pStyle w:val="articlecontenu"/>
      </w:pPr>
      <w:r w:rsidRPr="000559F1">
        <w:t xml:space="preserve">Pour l'exécution du présent contrat, M .......................................................................... </w:t>
      </w:r>
      <w:proofErr w:type="gramStart"/>
      <w:r w:rsidRPr="000559F1">
        <w:t>perçoit</w:t>
      </w:r>
      <w:proofErr w:type="gramEnd"/>
      <w:r w:rsidRPr="000559F1">
        <w:t xml:space="preserve"> une rémunération mensuelle calculée sur la base de ..., … /35</w:t>
      </w:r>
      <w:r w:rsidRPr="000559F1">
        <w:rPr>
          <w:vertAlign w:val="superscript"/>
        </w:rPr>
        <w:t>ème</w:t>
      </w:r>
      <w:r w:rsidRPr="000559F1">
        <w:t xml:space="preserve">, de l'indice brut .....…....., indice majoré .....…......., l'indemnité de résidence et le supplément familial de traitement, </w:t>
      </w:r>
      <w:r w:rsidRPr="000559F1">
        <w:rPr>
          <w:i/>
          <w:iCs/>
        </w:rPr>
        <w:t>(le cas échéant)</w:t>
      </w:r>
      <w:r w:rsidRPr="000559F1">
        <w:t>, les primes et indemnités instituées par l’assemblée délibérante</w:t>
      </w:r>
    </w:p>
    <w:p w:rsidR="0059539C" w:rsidRPr="000559F1" w:rsidRDefault="0059539C">
      <w:pPr>
        <w:pStyle w:val="articlen"/>
        <w:spacing w:before="140"/>
      </w:pPr>
      <w:r w:rsidRPr="000559F1">
        <w:t>ARTICLE 4 : SECURITE SOCIALE - RETRAITE</w:t>
      </w:r>
    </w:p>
    <w:p w:rsidR="0059539C" w:rsidRPr="000559F1" w:rsidRDefault="0059539C">
      <w:pPr>
        <w:pStyle w:val="articlecontenu"/>
        <w:spacing w:after="0"/>
      </w:pPr>
      <w:r w:rsidRPr="000559F1">
        <w:t xml:space="preserve">Pendant toute la durée du présent contrat, la rémunération de M </w:t>
      </w:r>
      <w:r w:rsidR="00BB01C0" w:rsidRPr="000559F1">
        <w:t>………</w:t>
      </w:r>
      <w:r w:rsidRPr="000559F1">
        <w:t xml:space="preserve"> est soumise aux cotisations sociales prévues par le régime général de </w:t>
      </w:r>
      <w:smartTag w:uri="urn:schemas-microsoft-com:office:smarttags" w:element="PersonName">
        <w:smartTagPr>
          <w:attr w:name="ProductID" w:val="la S￩curit￩ Sociale."/>
        </w:smartTagPr>
        <w:r w:rsidRPr="000559F1">
          <w:t>la Sécurité Sociale.</w:t>
        </w:r>
      </w:smartTag>
    </w:p>
    <w:p w:rsidR="0059539C" w:rsidRPr="000559F1" w:rsidRDefault="0059539C">
      <w:pPr>
        <w:pStyle w:val="articlecontenu"/>
      </w:pPr>
      <w:r w:rsidRPr="000559F1">
        <w:t xml:space="preserve">M </w:t>
      </w:r>
      <w:proofErr w:type="gramStart"/>
      <w:r w:rsidR="00BB01C0" w:rsidRPr="000559F1">
        <w:t>…….</w:t>
      </w:r>
      <w:proofErr w:type="gramEnd"/>
      <w:r w:rsidR="00BB01C0" w:rsidRPr="000559F1">
        <w:t>.</w:t>
      </w:r>
      <w:r w:rsidRPr="000559F1">
        <w:t xml:space="preserve"> </w:t>
      </w:r>
      <w:proofErr w:type="gramStart"/>
      <w:r w:rsidRPr="000559F1">
        <w:t>est</w:t>
      </w:r>
      <w:proofErr w:type="gramEnd"/>
      <w:r w:rsidRPr="000559F1">
        <w:t xml:space="preserve"> affilié(e)</w:t>
      </w:r>
      <w:r w:rsidRPr="000559F1">
        <w:rPr>
          <w:i/>
          <w:iCs/>
        </w:rPr>
        <w:t xml:space="preserve"> </w:t>
      </w:r>
      <w:r w:rsidRPr="000559F1">
        <w:t>à l'IRCANTEC.</w:t>
      </w:r>
    </w:p>
    <w:p w:rsidR="0059539C" w:rsidRPr="000559F1" w:rsidRDefault="0059539C">
      <w:pPr>
        <w:pStyle w:val="articlen"/>
        <w:spacing w:before="140"/>
      </w:pPr>
      <w:r w:rsidRPr="000559F1">
        <w:t>ARTICLE 5 : DEROULEMENT DU CONTRAT</w:t>
      </w:r>
    </w:p>
    <w:p w:rsidR="0059539C" w:rsidRPr="000559F1" w:rsidRDefault="0059539C">
      <w:pPr>
        <w:pStyle w:val="articlen"/>
        <w:spacing w:before="0"/>
        <w:ind w:firstLine="567"/>
        <w:rPr>
          <w:b w:val="0"/>
          <w:bCs w:val="0"/>
        </w:rPr>
      </w:pPr>
      <w:r w:rsidRPr="000559F1">
        <w:rPr>
          <w:b w:val="0"/>
          <w:bCs w:val="0"/>
        </w:rPr>
        <w:t>M …</w:t>
      </w:r>
      <w:r w:rsidR="00BB01C0" w:rsidRPr="000559F1">
        <w:rPr>
          <w:b w:val="0"/>
          <w:bCs w:val="0"/>
        </w:rPr>
        <w:t>……</w:t>
      </w:r>
      <w:r w:rsidRPr="000559F1">
        <w:rPr>
          <w:b w:val="0"/>
          <w:bCs w:val="0"/>
        </w:rPr>
        <w:t xml:space="preserve"> bénéficie au cours du présent contrat de la formation prévue pour la titularisation dans le grade de …</w:t>
      </w:r>
      <w:r w:rsidR="00BB01C0" w:rsidRPr="000559F1">
        <w:rPr>
          <w:b w:val="0"/>
          <w:bCs w:val="0"/>
        </w:rPr>
        <w:t>…</w:t>
      </w:r>
      <w:r w:rsidRPr="000559F1">
        <w:rPr>
          <w:b w:val="0"/>
          <w:bCs w:val="0"/>
        </w:rPr>
        <w:t xml:space="preserve">, sous réserve des aménagements nécessaires fixés par le Centre National de </w:t>
      </w:r>
      <w:smartTag w:uri="urn:schemas-microsoft-com:office:smarttags" w:element="PersonName">
        <w:smartTagPr>
          <w:attr w:name="ProductID" w:val="la Fonction Publique"/>
        </w:smartTagPr>
        <w:r w:rsidRPr="000559F1">
          <w:rPr>
            <w:b w:val="0"/>
            <w:bCs w:val="0"/>
          </w:rPr>
          <w:t>la Fonction Publique</w:t>
        </w:r>
      </w:smartTag>
      <w:r w:rsidRPr="000559F1">
        <w:rPr>
          <w:b w:val="0"/>
          <w:bCs w:val="0"/>
        </w:rPr>
        <w:t xml:space="preserve"> territoriale.</w:t>
      </w:r>
    </w:p>
    <w:p w:rsidR="0059539C" w:rsidRPr="000559F1" w:rsidRDefault="0059539C">
      <w:pPr>
        <w:pStyle w:val="texte"/>
        <w:spacing w:before="0" w:beforeAutospacing="0" w:after="0" w:afterAutospacing="0"/>
        <w:ind w:left="0" w:right="-2" w:firstLine="567"/>
        <w:rPr>
          <w:b/>
          <w:bCs/>
          <w:color w:val="auto"/>
        </w:rPr>
      </w:pPr>
      <w:r w:rsidRPr="000559F1">
        <w:rPr>
          <w:color w:val="auto"/>
        </w:rPr>
        <w:t xml:space="preserve">Afin de faciliter l’insertion professionnelle de l’agent, ce dernier fera l’objet d’un </w:t>
      </w:r>
      <w:r w:rsidRPr="000559F1">
        <w:rPr>
          <w:rStyle w:val="lev"/>
          <w:b w:val="0"/>
          <w:bCs w:val="0"/>
          <w:color w:val="auto"/>
        </w:rPr>
        <w:t>suivi personnalisé</w:t>
      </w:r>
      <w:r w:rsidRPr="000559F1">
        <w:rPr>
          <w:color w:val="auto"/>
        </w:rPr>
        <w:t xml:space="preserve"> à la fois </w:t>
      </w:r>
      <w:r w:rsidRPr="000559F1">
        <w:rPr>
          <w:rStyle w:val="lev"/>
          <w:b w:val="0"/>
          <w:bCs w:val="0"/>
          <w:color w:val="auto"/>
        </w:rPr>
        <w:t>médical et professionnel</w:t>
      </w:r>
      <w:r w:rsidRPr="000559F1">
        <w:rPr>
          <w:b/>
          <w:bCs/>
          <w:color w:val="auto"/>
        </w:rPr>
        <w:t>.</w:t>
      </w:r>
    </w:p>
    <w:p w:rsidR="0059539C" w:rsidRPr="000559F1" w:rsidRDefault="0059539C">
      <w:pPr>
        <w:pStyle w:val="articlen"/>
        <w:spacing w:before="0" w:after="140"/>
        <w:ind w:firstLine="567"/>
      </w:pPr>
      <w:r w:rsidRPr="000559F1">
        <w:rPr>
          <w:b w:val="0"/>
          <w:bCs w:val="0"/>
        </w:rPr>
        <w:t>Le déroulement du contrat fait l’objet d’un rapport d’appréciation établi par l’autorité territoriale et, le cas échéant, par le directeur de l’organisme ou de l’établissement de formation. Ce rapport est intégré au dossier individuel de l’agent.</w:t>
      </w:r>
    </w:p>
    <w:p w:rsidR="0059539C" w:rsidRPr="000559F1" w:rsidRDefault="0059539C">
      <w:pPr>
        <w:pStyle w:val="articlen"/>
        <w:spacing w:before="140"/>
      </w:pPr>
      <w:r w:rsidRPr="000559F1">
        <w:t>ARTICLE 6 : PROLONGATION DU CONTRAT</w:t>
      </w:r>
    </w:p>
    <w:p w:rsidR="0059539C" w:rsidRPr="000559F1" w:rsidRDefault="0059539C">
      <w:pPr>
        <w:pStyle w:val="articlen"/>
        <w:spacing w:before="0" w:after="120"/>
        <w:ind w:firstLine="567"/>
        <w:rPr>
          <w:b w:val="0"/>
          <w:bCs w:val="0"/>
        </w:rPr>
      </w:pPr>
      <w:r w:rsidRPr="000559F1">
        <w:rPr>
          <w:b w:val="0"/>
          <w:bCs w:val="0"/>
        </w:rPr>
        <w:t>L’interruption du présent contrat du fait de congés successifs de toute nature autres que le congé annuel, entraîne la prolongation de ce dernier dans les conditions prévues aux articles 7 et 9 du décret n° 92-1194 du 4 novembre 1992.</w:t>
      </w:r>
    </w:p>
    <w:p w:rsidR="0059539C" w:rsidRPr="000559F1" w:rsidRDefault="0059539C">
      <w:pPr>
        <w:pStyle w:val="articlen"/>
        <w:spacing w:before="140"/>
      </w:pPr>
      <w:r w:rsidRPr="000559F1">
        <w:t>ARTICLE 7 : TEMPS PARTIEL</w:t>
      </w:r>
    </w:p>
    <w:p w:rsidR="0059539C" w:rsidRPr="000559F1" w:rsidRDefault="0059539C">
      <w:pPr>
        <w:pStyle w:val="articlen"/>
        <w:spacing w:before="0"/>
        <w:ind w:firstLine="567"/>
        <w:rPr>
          <w:b w:val="0"/>
          <w:bCs w:val="0"/>
        </w:rPr>
      </w:pPr>
      <w:r w:rsidRPr="000559F1">
        <w:rPr>
          <w:b w:val="0"/>
          <w:bCs w:val="0"/>
        </w:rPr>
        <w:t>L’exercice du travail à temps partiel durant le présent contrat est accordé dans les conditions prévues pour les fonctionnaires stagiaires aux articles 1 à 9 du décret n° 2004-777 du 29 juillet 2004.</w:t>
      </w:r>
    </w:p>
    <w:p w:rsidR="0059539C" w:rsidRPr="000559F1" w:rsidRDefault="0059539C">
      <w:pPr>
        <w:pStyle w:val="articlen"/>
        <w:spacing w:before="0" w:after="120"/>
        <w:ind w:firstLine="567"/>
        <w:rPr>
          <w:b w:val="0"/>
          <w:bCs w:val="0"/>
        </w:rPr>
      </w:pPr>
      <w:r w:rsidRPr="000559F1">
        <w:rPr>
          <w:b w:val="0"/>
          <w:bCs w:val="0"/>
        </w:rPr>
        <w:t>La durée du contrat est augmentée à due proportion du rapport entre la durée hebdomadaire du service effectué et la durée résultant des obligations hebdomadaires de service fixées pour les agents travaillant à temps plein.</w:t>
      </w:r>
    </w:p>
    <w:p w:rsidR="0059539C" w:rsidRPr="000559F1" w:rsidRDefault="0059539C">
      <w:pPr>
        <w:pStyle w:val="articlen"/>
        <w:spacing w:before="140" w:after="120"/>
      </w:pPr>
      <w:r w:rsidRPr="000559F1">
        <w:t>ARTICLE 8 : RUPTURE DU CONTRAT</w:t>
      </w:r>
    </w:p>
    <w:p w:rsidR="0059539C" w:rsidRPr="000559F1" w:rsidRDefault="0059539C">
      <w:pPr>
        <w:pStyle w:val="articlecontenu"/>
        <w:rPr>
          <w:b/>
          <w:bCs/>
        </w:rPr>
      </w:pPr>
      <w:r w:rsidRPr="000559F1">
        <w:rPr>
          <w:b/>
          <w:bCs/>
        </w:rPr>
        <w:t>1) A l'initiative de la collectivité (ou établissement) employeur</w:t>
      </w:r>
    </w:p>
    <w:p w:rsidR="0059539C" w:rsidRPr="000559F1" w:rsidRDefault="0059539C">
      <w:pPr>
        <w:pStyle w:val="articlecontenu"/>
      </w:pPr>
      <w:r w:rsidRPr="000559F1">
        <w:t>Le licenciement ne peut intervenir que pour motifs disciplinaires ou inaptitude physique.</w:t>
      </w:r>
    </w:p>
    <w:p w:rsidR="0059539C" w:rsidRPr="000559F1" w:rsidRDefault="0059539C">
      <w:pPr>
        <w:pStyle w:val="articlecontenu"/>
        <w:rPr>
          <w:b/>
          <w:bCs/>
        </w:rPr>
      </w:pPr>
      <w:r w:rsidRPr="000559F1">
        <w:rPr>
          <w:b/>
          <w:bCs/>
        </w:rPr>
        <w:t xml:space="preserve">2) A l’initiative de l’agent </w:t>
      </w:r>
    </w:p>
    <w:p w:rsidR="00236E3F" w:rsidRPr="000559F1" w:rsidRDefault="00236E3F" w:rsidP="00236E3F">
      <w:pPr>
        <w:pStyle w:val="articlecontenu"/>
      </w:pPr>
      <w:r w:rsidRPr="000559F1">
        <w:t xml:space="preserve">La démission de M ............................................... </w:t>
      </w:r>
      <w:proofErr w:type="gramStart"/>
      <w:r w:rsidRPr="000559F1">
        <w:t>doit</w:t>
      </w:r>
      <w:proofErr w:type="gramEnd"/>
      <w:r w:rsidRPr="000559F1">
        <w:t xml:space="preserve"> être clairement exprimée par lettre recommandée avec accusé de réception. </w:t>
      </w:r>
    </w:p>
    <w:p w:rsidR="00236E3F" w:rsidRPr="000559F1" w:rsidRDefault="00236E3F" w:rsidP="00236E3F">
      <w:pPr>
        <w:pStyle w:val="articlecontenu"/>
      </w:pPr>
      <w:r w:rsidRPr="000559F1">
        <w:t xml:space="preserve">M .................................................................  </w:t>
      </w:r>
      <w:proofErr w:type="gramStart"/>
      <w:r w:rsidRPr="000559F1">
        <w:t>est</w:t>
      </w:r>
      <w:proofErr w:type="gramEnd"/>
      <w:r w:rsidRPr="000559F1">
        <w:t xml:space="preserve"> tenu</w:t>
      </w:r>
      <w:r w:rsidRPr="000559F1">
        <w:rPr>
          <w:i/>
          <w:iCs/>
        </w:rPr>
        <w:t>(e)</w:t>
      </w:r>
      <w:r w:rsidRPr="000559F1">
        <w:t xml:space="preserve"> de respecter un préavis d'une durée de :</w:t>
      </w:r>
    </w:p>
    <w:p w:rsidR="00236E3F" w:rsidRPr="000559F1" w:rsidRDefault="00236E3F" w:rsidP="00236E3F">
      <w:pPr>
        <w:pStyle w:val="articlecontenu"/>
        <w:spacing w:after="0"/>
      </w:pPr>
      <w:r w:rsidRPr="000559F1">
        <w:lastRenderedPageBreak/>
        <w:t xml:space="preserve">- 8 jours pour l'agent qui justifie d'une ancienneté de services inférieure à 6 </w:t>
      </w:r>
      <w:proofErr w:type="gramStart"/>
      <w:r w:rsidRPr="000559F1">
        <w:t>mois;</w:t>
      </w:r>
      <w:proofErr w:type="gramEnd"/>
      <w:r w:rsidRPr="000559F1">
        <w:t xml:space="preserve"> </w:t>
      </w:r>
    </w:p>
    <w:p w:rsidR="00236E3F" w:rsidRPr="000559F1" w:rsidRDefault="00236E3F" w:rsidP="00236E3F">
      <w:pPr>
        <w:pStyle w:val="articlecontenu"/>
        <w:spacing w:after="0"/>
      </w:pPr>
      <w:r w:rsidRPr="000559F1">
        <w:t xml:space="preserve">- 1 mois pour l’agent qui justifie d'une ancienneté de services comprise entre six mois et inférieure à deux ans ; </w:t>
      </w:r>
    </w:p>
    <w:p w:rsidR="00236E3F" w:rsidRDefault="00236E3F" w:rsidP="00236E3F">
      <w:pPr>
        <w:pStyle w:val="articlecontenu"/>
        <w:spacing w:after="0"/>
      </w:pPr>
      <w:r w:rsidRPr="000559F1">
        <w:t xml:space="preserve">- 2 mois pour l’agent qui justifie d'une ancienneté de services </w:t>
      </w:r>
      <w:r w:rsidR="000559F1">
        <w:t xml:space="preserve">égale ou </w:t>
      </w:r>
      <w:r w:rsidRPr="000559F1">
        <w:t>supérieure à deux ans.</w:t>
      </w:r>
    </w:p>
    <w:p w:rsidR="000559F1" w:rsidRDefault="000559F1" w:rsidP="00236E3F">
      <w:pPr>
        <w:pStyle w:val="articlecontenu"/>
        <w:spacing w:after="0"/>
      </w:pPr>
    </w:p>
    <w:p w:rsidR="000559F1" w:rsidRPr="006D406E" w:rsidRDefault="000559F1" w:rsidP="000559F1">
      <w:pPr>
        <w:pStyle w:val="articlen"/>
        <w:spacing w:after="40"/>
        <w:rPr>
          <w:b w:val="0"/>
          <w:color w:val="000000"/>
        </w:rPr>
      </w:pPr>
      <w:r w:rsidRPr="006D406E">
        <w:rPr>
          <w:b w:val="0"/>
          <w:color w:val="000000"/>
        </w:rPr>
        <w:t>La durée de service est appréciée sur la base de l’ensemble des contrats conclus entre le co-contractant et ..............................................................................................., y compris ceux effectués avant une interruption de fonctions de 4 mois au plus ne résultant pas d’une démission.</w:t>
      </w:r>
    </w:p>
    <w:p w:rsidR="000559F1" w:rsidRPr="000559F1" w:rsidRDefault="000559F1" w:rsidP="00236E3F">
      <w:pPr>
        <w:pStyle w:val="articlecontenu"/>
        <w:spacing w:after="0"/>
      </w:pPr>
    </w:p>
    <w:p w:rsidR="0059539C" w:rsidRPr="000559F1" w:rsidRDefault="0059539C">
      <w:pPr>
        <w:pStyle w:val="articlen"/>
        <w:spacing w:before="140"/>
      </w:pPr>
      <w:r w:rsidRPr="000559F1">
        <w:t>ARTICLE 9 : TERME DU CONTRAT</w:t>
      </w:r>
    </w:p>
    <w:p w:rsidR="0059539C" w:rsidRPr="000559F1" w:rsidRDefault="0059539C">
      <w:pPr>
        <w:pStyle w:val="NormalWeb"/>
        <w:spacing w:before="0" w:beforeAutospacing="0" w:after="0" w:afterAutospacing="0"/>
        <w:ind w:firstLine="567"/>
        <w:jc w:val="both"/>
        <w:rPr>
          <w:rFonts w:ascii="Arial" w:hAnsi="Arial" w:cs="Arial"/>
          <w:sz w:val="20"/>
          <w:szCs w:val="20"/>
        </w:rPr>
      </w:pPr>
      <w:r w:rsidRPr="000559F1">
        <w:rPr>
          <w:rFonts w:ascii="Arial" w:hAnsi="Arial" w:cs="Arial"/>
          <w:sz w:val="20"/>
          <w:szCs w:val="20"/>
        </w:rPr>
        <w:t>A l'issue du contrat, l'appréciation de l'aptitude professionnelle de l'agent par l'autorité territoriale est effectuée au vu du dossier de l'intéressé(e) et après un entretien de celui</w:t>
      </w:r>
      <w:r w:rsidR="00BB01C0" w:rsidRPr="000559F1">
        <w:rPr>
          <w:rFonts w:ascii="Arial" w:hAnsi="Arial" w:cs="Arial"/>
          <w:sz w:val="20"/>
          <w:szCs w:val="20"/>
        </w:rPr>
        <w:t xml:space="preserve"> </w:t>
      </w:r>
      <w:r w:rsidRPr="000559F1">
        <w:rPr>
          <w:rFonts w:ascii="Arial" w:hAnsi="Arial" w:cs="Arial"/>
          <w:sz w:val="20"/>
          <w:szCs w:val="20"/>
        </w:rPr>
        <w:t xml:space="preserve">(celle)-ci. </w:t>
      </w:r>
    </w:p>
    <w:p w:rsidR="0059539C" w:rsidRPr="000559F1" w:rsidRDefault="0059539C">
      <w:pPr>
        <w:pStyle w:val="NormalWeb"/>
        <w:spacing w:before="0" w:beforeAutospacing="0" w:after="0" w:afterAutospacing="0"/>
        <w:ind w:firstLine="567"/>
        <w:jc w:val="both"/>
        <w:rPr>
          <w:rFonts w:ascii="Arial" w:hAnsi="Arial" w:cs="Arial"/>
          <w:sz w:val="20"/>
          <w:szCs w:val="20"/>
        </w:rPr>
      </w:pPr>
      <w:r w:rsidRPr="000559F1">
        <w:rPr>
          <w:rFonts w:ascii="Arial" w:hAnsi="Arial" w:cs="Arial"/>
          <w:sz w:val="20"/>
          <w:szCs w:val="20"/>
        </w:rPr>
        <w:t>Une évaluation des compétences de l'intéressé(e) est effectuée de façon à favoriser son intégration professionnelle.</w:t>
      </w:r>
    </w:p>
    <w:p w:rsidR="0059539C" w:rsidRPr="000559F1" w:rsidRDefault="0059539C">
      <w:pPr>
        <w:pStyle w:val="NormalWeb"/>
        <w:ind w:firstLine="567"/>
        <w:jc w:val="both"/>
        <w:rPr>
          <w:rFonts w:ascii="Arial" w:hAnsi="Arial" w:cs="Arial"/>
          <w:sz w:val="20"/>
          <w:szCs w:val="20"/>
        </w:rPr>
      </w:pPr>
    </w:p>
    <w:p w:rsidR="0059539C" w:rsidRPr="000559F1" w:rsidRDefault="0059539C">
      <w:pPr>
        <w:pStyle w:val="NormalWeb"/>
        <w:spacing w:before="0" w:beforeAutospacing="0" w:after="0" w:afterAutospacing="0"/>
        <w:ind w:firstLine="567"/>
        <w:jc w:val="both"/>
        <w:rPr>
          <w:rFonts w:ascii="Arial" w:hAnsi="Arial" w:cs="Arial"/>
          <w:sz w:val="20"/>
          <w:szCs w:val="20"/>
        </w:rPr>
      </w:pPr>
      <w:r w:rsidRPr="000559F1">
        <w:rPr>
          <w:rFonts w:ascii="Arial" w:hAnsi="Arial" w:cs="Arial"/>
          <w:sz w:val="20"/>
          <w:szCs w:val="20"/>
        </w:rPr>
        <w:t xml:space="preserve">1- Titularisation : si l'agent est déclaré(e) apte à exercer les fonctions, l'autorité territoriale procède à sa titularisation. </w:t>
      </w:r>
    </w:p>
    <w:p w:rsidR="0059539C" w:rsidRPr="000559F1" w:rsidRDefault="0059539C">
      <w:pPr>
        <w:pStyle w:val="NormalWeb"/>
        <w:spacing w:before="140" w:beforeAutospacing="0" w:after="0" w:afterAutospacing="0"/>
        <w:ind w:firstLine="567"/>
        <w:jc w:val="both"/>
        <w:rPr>
          <w:rFonts w:ascii="Arial" w:hAnsi="Arial" w:cs="Arial"/>
          <w:sz w:val="20"/>
          <w:szCs w:val="20"/>
        </w:rPr>
      </w:pPr>
      <w:r w:rsidRPr="000559F1">
        <w:rPr>
          <w:rFonts w:ascii="Arial" w:hAnsi="Arial" w:cs="Arial"/>
          <w:sz w:val="20"/>
          <w:szCs w:val="20"/>
        </w:rPr>
        <w:t>2- Renouvellement : si l'agent, sans s'être révélé(e) inapte à exercer ses fonctions, n'a pas fait la preuve de capacités professionnelles suffisantes, l'autorité territoriale prononce le renouvellement du contrat pour la même durée que le contrat initial, après avis de la commission administrative paritaire compétente :</w:t>
      </w:r>
    </w:p>
    <w:p w:rsidR="0059539C" w:rsidRPr="000559F1" w:rsidRDefault="0059539C">
      <w:pPr>
        <w:pStyle w:val="NormalWeb"/>
        <w:numPr>
          <w:ilvl w:val="0"/>
          <w:numId w:val="8"/>
        </w:numPr>
        <w:spacing w:before="0" w:beforeAutospacing="0" w:after="0" w:afterAutospacing="0"/>
        <w:jc w:val="both"/>
        <w:rPr>
          <w:rFonts w:ascii="Arial" w:hAnsi="Arial" w:cs="Arial"/>
          <w:sz w:val="20"/>
          <w:szCs w:val="20"/>
        </w:rPr>
      </w:pPr>
      <w:proofErr w:type="gramStart"/>
      <w:r w:rsidRPr="000559F1">
        <w:rPr>
          <w:rFonts w:ascii="Arial" w:hAnsi="Arial" w:cs="Arial"/>
          <w:sz w:val="20"/>
          <w:szCs w:val="20"/>
        </w:rPr>
        <w:t>du</w:t>
      </w:r>
      <w:proofErr w:type="gramEnd"/>
      <w:r w:rsidRPr="000559F1">
        <w:rPr>
          <w:rFonts w:ascii="Arial" w:hAnsi="Arial" w:cs="Arial"/>
          <w:sz w:val="20"/>
          <w:szCs w:val="20"/>
        </w:rPr>
        <w:t xml:space="preserve"> cadre d'emplois au sein duquel l'agent a vocation à être titularisé(e), </w:t>
      </w:r>
    </w:p>
    <w:p w:rsidR="0059539C" w:rsidRPr="000559F1" w:rsidRDefault="0059539C">
      <w:pPr>
        <w:pStyle w:val="NormalWeb"/>
        <w:spacing w:before="0" w:beforeAutospacing="0" w:after="0" w:afterAutospacing="0"/>
        <w:ind w:left="567"/>
        <w:jc w:val="both"/>
        <w:rPr>
          <w:rFonts w:ascii="Arial" w:hAnsi="Arial" w:cs="Arial"/>
          <w:sz w:val="20"/>
          <w:szCs w:val="20"/>
        </w:rPr>
      </w:pPr>
      <w:proofErr w:type="gramStart"/>
      <w:r w:rsidRPr="000559F1">
        <w:rPr>
          <w:rFonts w:ascii="Arial" w:hAnsi="Arial" w:cs="Arial"/>
          <w:sz w:val="20"/>
          <w:szCs w:val="20"/>
        </w:rPr>
        <w:t>OU</w:t>
      </w:r>
      <w:proofErr w:type="gramEnd"/>
    </w:p>
    <w:p w:rsidR="0059539C" w:rsidRPr="000559F1" w:rsidRDefault="0059539C">
      <w:pPr>
        <w:pStyle w:val="NormalWeb"/>
        <w:numPr>
          <w:ilvl w:val="0"/>
          <w:numId w:val="8"/>
        </w:numPr>
        <w:spacing w:before="0" w:beforeAutospacing="0" w:after="0" w:afterAutospacing="0"/>
        <w:jc w:val="both"/>
        <w:rPr>
          <w:rFonts w:ascii="Arial" w:hAnsi="Arial" w:cs="Arial"/>
          <w:sz w:val="20"/>
          <w:szCs w:val="20"/>
        </w:rPr>
      </w:pPr>
      <w:proofErr w:type="gramStart"/>
      <w:r w:rsidRPr="000559F1">
        <w:rPr>
          <w:rFonts w:ascii="Arial" w:hAnsi="Arial" w:cs="Arial"/>
          <w:sz w:val="20"/>
          <w:szCs w:val="20"/>
        </w:rPr>
        <w:t>du</w:t>
      </w:r>
      <w:proofErr w:type="gramEnd"/>
      <w:r w:rsidRPr="000559F1">
        <w:rPr>
          <w:rFonts w:ascii="Arial" w:hAnsi="Arial" w:cs="Arial"/>
          <w:sz w:val="20"/>
          <w:szCs w:val="20"/>
        </w:rPr>
        <w:t xml:space="preserve"> cadre d'emplois de niveau hiérarchique inférieur.</w:t>
      </w:r>
    </w:p>
    <w:p w:rsidR="0059539C" w:rsidRPr="000559F1" w:rsidRDefault="0059539C">
      <w:pPr>
        <w:pStyle w:val="NormalWeb"/>
        <w:spacing w:before="140" w:beforeAutospacing="0" w:after="140" w:afterAutospacing="0"/>
        <w:ind w:firstLine="567"/>
        <w:jc w:val="both"/>
        <w:rPr>
          <w:rFonts w:ascii="Arial" w:hAnsi="Arial" w:cs="Arial"/>
          <w:sz w:val="20"/>
          <w:szCs w:val="20"/>
        </w:rPr>
      </w:pPr>
      <w:r w:rsidRPr="000559F1">
        <w:rPr>
          <w:rFonts w:ascii="Arial" w:hAnsi="Arial" w:cs="Arial"/>
          <w:sz w:val="20"/>
          <w:szCs w:val="20"/>
        </w:rPr>
        <w:t>3- Licenciement : si l'appréciation de l'aptitude de l'agent ne permet pas d'envisager qu'il</w:t>
      </w:r>
      <w:r w:rsidR="00BB01C0" w:rsidRPr="000559F1">
        <w:rPr>
          <w:rFonts w:ascii="Arial" w:hAnsi="Arial" w:cs="Arial"/>
          <w:sz w:val="20"/>
          <w:szCs w:val="20"/>
        </w:rPr>
        <w:t xml:space="preserve"> </w:t>
      </w:r>
      <w:r w:rsidRPr="000559F1">
        <w:rPr>
          <w:rFonts w:ascii="Arial" w:hAnsi="Arial" w:cs="Arial"/>
          <w:sz w:val="20"/>
          <w:szCs w:val="20"/>
        </w:rPr>
        <w:t xml:space="preserve">(elle) puisse faire preuve de capacités professionnelles suffisantes, le contrat n'est pas renouvelé, après avis de la commission administrative paritaire compétente pour le cadre d'emplois concerné. L'intéressé(e) peut bénéficier des allocations d'assurance chômage en application de l'article </w:t>
      </w:r>
      <w:r w:rsidR="00E268AF" w:rsidRPr="000559F1">
        <w:rPr>
          <w:rFonts w:ascii="Arial" w:hAnsi="Arial" w:cs="Arial"/>
          <w:sz w:val="20"/>
          <w:szCs w:val="20"/>
        </w:rPr>
        <w:t xml:space="preserve">L 5424-1 </w:t>
      </w:r>
      <w:r w:rsidRPr="000559F1">
        <w:rPr>
          <w:rFonts w:ascii="Arial" w:hAnsi="Arial" w:cs="Arial"/>
          <w:sz w:val="20"/>
          <w:szCs w:val="20"/>
        </w:rPr>
        <w:t>du code du travail.</w:t>
      </w:r>
    </w:p>
    <w:p w:rsidR="0059539C" w:rsidRPr="000559F1" w:rsidRDefault="0059539C">
      <w:pPr>
        <w:pStyle w:val="articlen"/>
        <w:spacing w:before="140"/>
      </w:pPr>
      <w:r w:rsidRPr="000559F1">
        <w:t>ARTICLE 10 : CONTENTIEUX</w:t>
      </w:r>
    </w:p>
    <w:p w:rsidR="0059539C" w:rsidRPr="000559F1" w:rsidRDefault="0059539C">
      <w:pPr>
        <w:pStyle w:val="articlecontenu"/>
      </w:pPr>
      <w:r w:rsidRPr="000559F1">
        <w:t>Les litiges nés de l’exécution du présent contrat relèvent de la compétence de la juridiction administrative dans le respect du délai de recours de deux mois.</w:t>
      </w:r>
    </w:p>
    <w:p w:rsidR="00B8466E" w:rsidRPr="000559F1" w:rsidRDefault="00B8466E" w:rsidP="00B8466E">
      <w:pPr>
        <w:pStyle w:val="notifi"/>
        <w:spacing w:after="120"/>
      </w:pPr>
      <w:r w:rsidRPr="000559F1">
        <w:t>- Transmis au Représentant de l’Etat,</w:t>
      </w:r>
    </w:p>
    <w:p w:rsidR="00B8466E" w:rsidRPr="000559F1" w:rsidRDefault="00B8466E" w:rsidP="00B8466E">
      <w:pPr>
        <w:pStyle w:val="notifi"/>
      </w:pPr>
      <w:r w:rsidRPr="000559F1">
        <w:rPr>
          <w:u w:val="single"/>
        </w:rPr>
        <w:t xml:space="preserve">Ampliation </w:t>
      </w:r>
      <w:proofErr w:type="gramStart"/>
      <w:r w:rsidRPr="000559F1">
        <w:rPr>
          <w:u w:val="single"/>
        </w:rPr>
        <w:t>adressée</w:t>
      </w:r>
      <w:r w:rsidRPr="000559F1">
        <w:t>:</w:t>
      </w:r>
      <w:proofErr w:type="gramEnd"/>
    </w:p>
    <w:p w:rsidR="00B8466E" w:rsidRPr="000559F1" w:rsidRDefault="00B8466E" w:rsidP="00B8466E">
      <w:pPr>
        <w:pStyle w:val="notifi"/>
      </w:pPr>
      <w:r w:rsidRPr="000559F1">
        <w:t>- au Président du Centre de Gestion,</w:t>
      </w:r>
    </w:p>
    <w:p w:rsidR="00B8466E" w:rsidRPr="000559F1" w:rsidRDefault="00B8466E" w:rsidP="00B8466E">
      <w:pPr>
        <w:pStyle w:val="notifi"/>
      </w:pPr>
      <w:r w:rsidRPr="000559F1">
        <w:t xml:space="preserve">- au Comptable de </w:t>
      </w:r>
      <w:smartTag w:uri="urn:schemas-microsoft-com:office:smarttags" w:element="PersonName">
        <w:smartTagPr>
          <w:attr w:name="ProductID" w:val="la Collectivit￩."/>
        </w:smartTagPr>
        <w:r w:rsidRPr="000559F1">
          <w:t>la Collectivité.</w:t>
        </w:r>
      </w:smartTag>
    </w:p>
    <w:p w:rsidR="0059539C" w:rsidRPr="000559F1" w:rsidRDefault="0059539C">
      <w:pPr>
        <w:rPr>
          <w:rFonts w:ascii="Arial" w:hAnsi="Arial" w:cs="Arial"/>
          <w:sz w:val="22"/>
          <w:szCs w:val="22"/>
        </w:rPr>
      </w:pPr>
    </w:p>
    <w:p w:rsidR="0059539C" w:rsidRPr="000559F1" w:rsidRDefault="0059539C">
      <w:pPr>
        <w:rPr>
          <w:rFonts w:ascii="Arial" w:hAnsi="Arial" w:cs="Arial"/>
          <w:sz w:val="22"/>
          <w:szCs w:val="22"/>
        </w:rPr>
      </w:pPr>
    </w:p>
    <w:p w:rsidR="005B3CD8" w:rsidRPr="000559F1" w:rsidRDefault="005B3CD8">
      <w:pPr>
        <w:rPr>
          <w:rFonts w:ascii="Arial" w:hAnsi="Arial" w:cs="Arial"/>
          <w:sz w:val="22"/>
          <w:szCs w:val="22"/>
        </w:rPr>
      </w:pPr>
    </w:p>
    <w:p w:rsidR="005B3CD8" w:rsidRPr="000559F1" w:rsidRDefault="005B3CD8">
      <w:pPr>
        <w:rPr>
          <w:rFonts w:ascii="Arial" w:hAnsi="Arial" w:cs="Arial"/>
          <w:sz w:val="22"/>
          <w:szCs w:val="22"/>
        </w:rPr>
      </w:pPr>
    </w:p>
    <w:p w:rsidR="0059539C" w:rsidRPr="000559F1" w:rsidRDefault="0059539C" w:rsidP="00BB01C0">
      <w:pPr>
        <w:pStyle w:val="Signature"/>
        <w:ind w:left="0"/>
      </w:pPr>
      <w:r w:rsidRPr="000559F1">
        <w:t>Fait en double exemplaire</w:t>
      </w:r>
    </w:p>
    <w:p w:rsidR="0059539C" w:rsidRPr="000559F1" w:rsidRDefault="0059539C" w:rsidP="00BB01C0">
      <w:pPr>
        <w:pStyle w:val="Signature"/>
        <w:ind w:left="0"/>
      </w:pPr>
      <w:proofErr w:type="gramStart"/>
      <w:r w:rsidRPr="000559F1">
        <w:t>à</w:t>
      </w:r>
      <w:proofErr w:type="gramEnd"/>
      <w:r w:rsidRPr="000559F1">
        <w:t xml:space="preserve"> </w:t>
      </w:r>
      <w:r w:rsidR="007D662A" w:rsidRPr="000559F1">
        <w:t xml:space="preserve">………, </w:t>
      </w:r>
      <w:r w:rsidRPr="000559F1">
        <w:t xml:space="preserve"> le </w:t>
      </w:r>
      <w:r w:rsidR="007D662A" w:rsidRPr="000559F1">
        <w:t>………</w:t>
      </w:r>
    </w:p>
    <w:p w:rsidR="0059539C" w:rsidRPr="000559F1" w:rsidRDefault="0059539C">
      <w:pPr>
        <w:pStyle w:val="Signature"/>
      </w:pPr>
    </w:p>
    <w:p w:rsidR="0059539C" w:rsidRPr="000559F1" w:rsidRDefault="0059539C" w:rsidP="00BB01C0">
      <w:pPr>
        <w:pStyle w:val="Signature"/>
        <w:jc w:val="left"/>
      </w:pPr>
    </w:p>
    <w:p w:rsidR="00BB01C0" w:rsidRPr="000559F1" w:rsidRDefault="00BB01C0" w:rsidP="007F314A">
      <w:pPr>
        <w:pStyle w:val="Signature"/>
        <w:tabs>
          <w:tab w:val="clear" w:pos="6663"/>
          <w:tab w:val="clear" w:pos="9923"/>
          <w:tab w:val="center" w:pos="2268"/>
          <w:tab w:val="center" w:pos="7655"/>
        </w:tabs>
        <w:ind w:left="0"/>
        <w:jc w:val="left"/>
      </w:pPr>
      <w:r w:rsidRPr="000559F1">
        <w:tab/>
      </w:r>
      <w:proofErr w:type="gramStart"/>
      <w:r w:rsidRPr="000559F1">
        <w:t>le</w:t>
      </w:r>
      <w:proofErr w:type="gramEnd"/>
      <w:r w:rsidRPr="000559F1">
        <w:t xml:space="preserve"> co-contractant</w:t>
      </w:r>
      <w:r w:rsidRPr="000559F1">
        <w:tab/>
        <w:t>Le Maire (ou le Président),</w:t>
      </w:r>
    </w:p>
    <w:p w:rsidR="00BB01C0" w:rsidRPr="000559F1" w:rsidRDefault="007F314A" w:rsidP="007F314A">
      <w:pPr>
        <w:pStyle w:val="VuConsidrant"/>
        <w:tabs>
          <w:tab w:val="center" w:pos="7655"/>
        </w:tabs>
        <w:spacing w:after="0"/>
        <w:jc w:val="left"/>
        <w:rPr>
          <w:i/>
        </w:rPr>
      </w:pPr>
      <w:r w:rsidRPr="000559F1">
        <w:rPr>
          <w:i/>
        </w:rPr>
        <w:tab/>
      </w:r>
      <w:r w:rsidR="00BB01C0" w:rsidRPr="000559F1">
        <w:rPr>
          <w:i/>
        </w:rPr>
        <w:t>(</w:t>
      </w:r>
      <w:proofErr w:type="gramStart"/>
      <w:r w:rsidR="00BB01C0" w:rsidRPr="000559F1">
        <w:rPr>
          <w:i/>
        </w:rPr>
        <w:t>prénom</w:t>
      </w:r>
      <w:proofErr w:type="gramEnd"/>
      <w:r w:rsidR="00BB01C0" w:rsidRPr="000559F1">
        <w:rPr>
          <w:i/>
        </w:rPr>
        <w:t>, nom lisibles et signature)</w:t>
      </w:r>
    </w:p>
    <w:p w:rsidR="00BB01C0" w:rsidRPr="000559F1" w:rsidRDefault="007F314A" w:rsidP="007F314A">
      <w:pPr>
        <w:pStyle w:val="VuConsidrant"/>
        <w:tabs>
          <w:tab w:val="center" w:pos="7655"/>
        </w:tabs>
        <w:spacing w:after="0"/>
        <w:jc w:val="left"/>
        <w:rPr>
          <w:i/>
        </w:rPr>
      </w:pPr>
      <w:r w:rsidRPr="000559F1">
        <w:rPr>
          <w:i/>
        </w:rPr>
        <w:tab/>
      </w:r>
      <w:proofErr w:type="gramStart"/>
      <w:r w:rsidR="00BB01C0" w:rsidRPr="000559F1">
        <w:rPr>
          <w:i/>
        </w:rPr>
        <w:t>ou</w:t>
      </w:r>
      <w:proofErr w:type="gramEnd"/>
    </w:p>
    <w:p w:rsidR="00BB01C0" w:rsidRPr="000559F1" w:rsidRDefault="007F314A" w:rsidP="007F314A">
      <w:pPr>
        <w:pStyle w:val="VuConsidrant"/>
        <w:tabs>
          <w:tab w:val="center" w:pos="7655"/>
        </w:tabs>
        <w:spacing w:after="0"/>
        <w:jc w:val="left"/>
      </w:pPr>
      <w:r w:rsidRPr="000559F1">
        <w:tab/>
      </w:r>
      <w:r w:rsidR="00BB01C0" w:rsidRPr="000559F1">
        <w:t>Par délégation,</w:t>
      </w:r>
    </w:p>
    <w:p w:rsidR="00BB01C0" w:rsidRPr="000559F1" w:rsidRDefault="007F314A" w:rsidP="007F314A">
      <w:pPr>
        <w:pStyle w:val="VuConsidrant"/>
        <w:tabs>
          <w:tab w:val="center" w:pos="7655"/>
        </w:tabs>
        <w:spacing w:after="0"/>
        <w:jc w:val="left"/>
      </w:pPr>
      <w:r w:rsidRPr="000559F1">
        <w:rPr>
          <w:i/>
        </w:rPr>
        <w:tab/>
      </w:r>
      <w:r w:rsidR="00BB01C0" w:rsidRPr="000559F1">
        <w:rPr>
          <w:i/>
        </w:rPr>
        <w:t>(</w:t>
      </w:r>
      <w:proofErr w:type="gramStart"/>
      <w:r w:rsidR="00BB01C0" w:rsidRPr="000559F1">
        <w:rPr>
          <w:i/>
        </w:rPr>
        <w:t>prénom</w:t>
      </w:r>
      <w:proofErr w:type="gramEnd"/>
      <w:r w:rsidR="00BB01C0" w:rsidRPr="000559F1">
        <w:rPr>
          <w:i/>
        </w:rPr>
        <w:t>, nom, qualité lisibles et signature)</w:t>
      </w:r>
    </w:p>
    <w:p w:rsidR="0059539C" w:rsidRPr="000559F1" w:rsidRDefault="0059539C">
      <w:pPr>
        <w:rPr>
          <w:rFonts w:ascii="Arial" w:hAnsi="Arial" w:cs="Arial"/>
          <w:sz w:val="22"/>
          <w:szCs w:val="22"/>
        </w:rPr>
      </w:pPr>
    </w:p>
    <w:p w:rsidR="0059539C" w:rsidRPr="000559F1" w:rsidRDefault="0059539C">
      <w:pPr>
        <w:rPr>
          <w:rFonts w:ascii="Arial" w:hAnsi="Arial" w:cs="Arial"/>
          <w:sz w:val="22"/>
          <w:szCs w:val="22"/>
        </w:rPr>
      </w:pPr>
    </w:p>
    <w:sectPr w:rsidR="0059539C" w:rsidRPr="000559F1">
      <w:footerReference w:type="default" r:id="rId7"/>
      <w:pgSz w:w="11906" w:h="16838" w:code="9"/>
      <w:pgMar w:top="737" w:right="851" w:bottom="73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F59" w:rsidRDefault="003E2F59" w:rsidP="0059539C">
      <w:pPr>
        <w:pStyle w:val="titregradedelagent"/>
      </w:pPr>
      <w:r>
        <w:separator/>
      </w:r>
    </w:p>
  </w:endnote>
  <w:endnote w:type="continuationSeparator" w:id="0">
    <w:p w:rsidR="003E2F59" w:rsidRDefault="003E2F59" w:rsidP="0059539C">
      <w:pPr>
        <w:pStyle w:val="titregradedelag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62A" w:rsidRDefault="006E46A1">
    <w:pPr>
      <w:pStyle w:val="Pieddepage"/>
    </w:pPr>
    <w:r>
      <w:rPr>
        <w:sz w:val="18"/>
      </w:rPr>
      <w:t>MARS</w:t>
    </w:r>
    <w:r w:rsidR="007F2643">
      <w:rPr>
        <w:sz w:val="18"/>
      </w:rPr>
      <w:t xml:space="preserve"> 2022</w:t>
    </w:r>
    <w:r w:rsidR="007D662A">
      <w:tab/>
      <w:t>CODE : NT825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F59" w:rsidRDefault="003E2F59" w:rsidP="0059539C">
      <w:pPr>
        <w:pStyle w:val="titregradedelagent"/>
      </w:pPr>
      <w:r>
        <w:separator/>
      </w:r>
    </w:p>
  </w:footnote>
  <w:footnote w:type="continuationSeparator" w:id="0">
    <w:p w:rsidR="003E2F59" w:rsidRDefault="003E2F59" w:rsidP="0059539C">
      <w:pPr>
        <w:pStyle w:val="titregradedelagen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5441"/>
    <w:multiLevelType w:val="hybridMultilevel"/>
    <w:tmpl w:val="17C65000"/>
    <w:lvl w:ilvl="0" w:tplc="9CB09462">
      <w:start w:val="1"/>
      <w:numFmt w:val="bullet"/>
      <w:lvlText w:val=""/>
      <w:lvlJc w:val="left"/>
      <w:pPr>
        <w:tabs>
          <w:tab w:val="num" w:pos="720"/>
        </w:tabs>
        <w:ind w:left="720" w:hanging="360"/>
      </w:pPr>
      <w:rPr>
        <w:rFonts w:ascii="Symbol" w:hAnsi="Symbol" w:cs="Times New Roman" w:hint="default"/>
        <w:sz w:val="20"/>
        <w:szCs w:val="20"/>
      </w:rPr>
    </w:lvl>
    <w:lvl w:ilvl="1" w:tplc="E7680BF8">
      <w:start w:val="1"/>
      <w:numFmt w:val="bullet"/>
      <w:lvlText w:val="o"/>
      <w:lvlJc w:val="left"/>
      <w:pPr>
        <w:tabs>
          <w:tab w:val="num" w:pos="1440"/>
        </w:tabs>
        <w:ind w:left="1440" w:hanging="360"/>
      </w:pPr>
      <w:rPr>
        <w:rFonts w:ascii="Courier New" w:hAnsi="Courier New" w:cs="Courier New" w:hint="default"/>
        <w:sz w:val="20"/>
        <w:szCs w:val="20"/>
      </w:rPr>
    </w:lvl>
    <w:lvl w:ilvl="2" w:tplc="9BA0D0D8">
      <w:start w:val="1"/>
      <w:numFmt w:val="bullet"/>
      <w:lvlText w:val=""/>
      <w:lvlJc w:val="left"/>
      <w:pPr>
        <w:tabs>
          <w:tab w:val="num" w:pos="2160"/>
        </w:tabs>
        <w:ind w:left="2160" w:hanging="360"/>
      </w:pPr>
      <w:rPr>
        <w:rFonts w:ascii="Wingdings" w:hAnsi="Wingdings" w:cs="Times New Roman" w:hint="default"/>
        <w:sz w:val="20"/>
        <w:szCs w:val="20"/>
      </w:rPr>
    </w:lvl>
    <w:lvl w:ilvl="3" w:tplc="A7365E70">
      <w:start w:val="1"/>
      <w:numFmt w:val="bullet"/>
      <w:lvlText w:val=""/>
      <w:lvlJc w:val="left"/>
      <w:pPr>
        <w:tabs>
          <w:tab w:val="num" w:pos="2880"/>
        </w:tabs>
        <w:ind w:left="2880" w:hanging="360"/>
      </w:pPr>
      <w:rPr>
        <w:rFonts w:ascii="Wingdings" w:hAnsi="Wingdings" w:cs="Times New Roman" w:hint="default"/>
        <w:sz w:val="20"/>
        <w:szCs w:val="20"/>
      </w:rPr>
    </w:lvl>
    <w:lvl w:ilvl="4" w:tplc="49AE2A4A">
      <w:start w:val="1"/>
      <w:numFmt w:val="bullet"/>
      <w:lvlText w:val=""/>
      <w:lvlJc w:val="left"/>
      <w:pPr>
        <w:tabs>
          <w:tab w:val="num" w:pos="3600"/>
        </w:tabs>
        <w:ind w:left="3600" w:hanging="360"/>
      </w:pPr>
      <w:rPr>
        <w:rFonts w:ascii="Wingdings" w:hAnsi="Wingdings" w:cs="Times New Roman" w:hint="default"/>
        <w:sz w:val="20"/>
        <w:szCs w:val="20"/>
      </w:rPr>
    </w:lvl>
    <w:lvl w:ilvl="5" w:tplc="AD32F9D6">
      <w:start w:val="1"/>
      <w:numFmt w:val="bullet"/>
      <w:lvlText w:val=""/>
      <w:lvlJc w:val="left"/>
      <w:pPr>
        <w:tabs>
          <w:tab w:val="num" w:pos="4320"/>
        </w:tabs>
        <w:ind w:left="4320" w:hanging="360"/>
      </w:pPr>
      <w:rPr>
        <w:rFonts w:ascii="Wingdings" w:hAnsi="Wingdings" w:cs="Times New Roman" w:hint="default"/>
        <w:sz w:val="20"/>
        <w:szCs w:val="20"/>
      </w:rPr>
    </w:lvl>
    <w:lvl w:ilvl="6" w:tplc="2FA8892A">
      <w:start w:val="1"/>
      <w:numFmt w:val="bullet"/>
      <w:lvlText w:val=""/>
      <w:lvlJc w:val="left"/>
      <w:pPr>
        <w:tabs>
          <w:tab w:val="num" w:pos="5040"/>
        </w:tabs>
        <w:ind w:left="5040" w:hanging="360"/>
      </w:pPr>
      <w:rPr>
        <w:rFonts w:ascii="Wingdings" w:hAnsi="Wingdings" w:cs="Times New Roman" w:hint="default"/>
        <w:sz w:val="20"/>
        <w:szCs w:val="20"/>
      </w:rPr>
    </w:lvl>
    <w:lvl w:ilvl="7" w:tplc="B630FE2C">
      <w:start w:val="1"/>
      <w:numFmt w:val="bullet"/>
      <w:lvlText w:val=""/>
      <w:lvlJc w:val="left"/>
      <w:pPr>
        <w:tabs>
          <w:tab w:val="num" w:pos="5760"/>
        </w:tabs>
        <w:ind w:left="5760" w:hanging="360"/>
      </w:pPr>
      <w:rPr>
        <w:rFonts w:ascii="Wingdings" w:hAnsi="Wingdings" w:cs="Times New Roman" w:hint="default"/>
        <w:sz w:val="20"/>
        <w:szCs w:val="20"/>
      </w:rPr>
    </w:lvl>
    <w:lvl w:ilvl="8" w:tplc="90E8BA7A">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2" w15:restartNumberingAfterBreak="0">
    <w:nsid w:val="29BA6FC6"/>
    <w:multiLevelType w:val="hybridMultilevel"/>
    <w:tmpl w:val="054469D4"/>
    <w:lvl w:ilvl="0" w:tplc="A8764582">
      <w:start w:val="5"/>
      <w:numFmt w:val="bullet"/>
      <w:lvlText w:val="-"/>
      <w:lvlJc w:val="left"/>
      <w:pPr>
        <w:tabs>
          <w:tab w:val="num" w:pos="927"/>
        </w:tabs>
        <w:ind w:left="927" w:hanging="360"/>
      </w:pPr>
      <w:rPr>
        <w:rFonts w:ascii="Times New Roman" w:eastAsia="Times New Roman" w:hAnsi="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cs="Times New Roman" w:hint="default"/>
      </w:rPr>
    </w:lvl>
    <w:lvl w:ilvl="3" w:tplc="040C0001">
      <w:start w:val="1"/>
      <w:numFmt w:val="bullet"/>
      <w:lvlText w:val=""/>
      <w:lvlJc w:val="left"/>
      <w:pPr>
        <w:tabs>
          <w:tab w:val="num" w:pos="3087"/>
        </w:tabs>
        <w:ind w:left="3087" w:hanging="360"/>
      </w:pPr>
      <w:rPr>
        <w:rFonts w:ascii="Symbol" w:hAnsi="Symbol" w:cs="Times New Roman" w:hint="default"/>
      </w:rPr>
    </w:lvl>
    <w:lvl w:ilvl="4" w:tplc="040C0003">
      <w:start w:val="1"/>
      <w:numFmt w:val="bullet"/>
      <w:lvlText w:val="o"/>
      <w:lvlJc w:val="left"/>
      <w:pPr>
        <w:tabs>
          <w:tab w:val="num" w:pos="3807"/>
        </w:tabs>
        <w:ind w:left="3807" w:hanging="360"/>
      </w:pPr>
      <w:rPr>
        <w:rFonts w:ascii="Courier New" w:hAnsi="Courier New" w:cs="Courier New" w:hint="default"/>
      </w:rPr>
    </w:lvl>
    <w:lvl w:ilvl="5" w:tplc="040C0005">
      <w:start w:val="1"/>
      <w:numFmt w:val="bullet"/>
      <w:lvlText w:val=""/>
      <w:lvlJc w:val="left"/>
      <w:pPr>
        <w:tabs>
          <w:tab w:val="num" w:pos="4527"/>
        </w:tabs>
        <w:ind w:left="4527" w:hanging="360"/>
      </w:pPr>
      <w:rPr>
        <w:rFonts w:ascii="Wingdings" w:hAnsi="Wingdings" w:cs="Times New Roman" w:hint="default"/>
      </w:rPr>
    </w:lvl>
    <w:lvl w:ilvl="6" w:tplc="040C0001">
      <w:start w:val="1"/>
      <w:numFmt w:val="bullet"/>
      <w:lvlText w:val=""/>
      <w:lvlJc w:val="left"/>
      <w:pPr>
        <w:tabs>
          <w:tab w:val="num" w:pos="5247"/>
        </w:tabs>
        <w:ind w:left="5247" w:hanging="360"/>
      </w:pPr>
      <w:rPr>
        <w:rFonts w:ascii="Symbol" w:hAnsi="Symbol" w:cs="Times New Roman" w:hint="default"/>
      </w:rPr>
    </w:lvl>
    <w:lvl w:ilvl="7" w:tplc="040C0003">
      <w:start w:val="1"/>
      <w:numFmt w:val="bullet"/>
      <w:lvlText w:val="o"/>
      <w:lvlJc w:val="left"/>
      <w:pPr>
        <w:tabs>
          <w:tab w:val="num" w:pos="5967"/>
        </w:tabs>
        <w:ind w:left="5967" w:hanging="360"/>
      </w:pPr>
      <w:rPr>
        <w:rFonts w:ascii="Courier New" w:hAnsi="Courier New" w:cs="Courier New" w:hint="default"/>
      </w:rPr>
    </w:lvl>
    <w:lvl w:ilvl="8" w:tplc="040C0005">
      <w:start w:val="1"/>
      <w:numFmt w:val="bullet"/>
      <w:lvlText w:val=""/>
      <w:lvlJc w:val="left"/>
      <w:pPr>
        <w:tabs>
          <w:tab w:val="num" w:pos="6687"/>
        </w:tabs>
        <w:ind w:left="6687" w:hanging="360"/>
      </w:pPr>
      <w:rPr>
        <w:rFonts w:ascii="Wingdings" w:hAnsi="Wingdings" w:cs="Times New Roman" w:hint="default"/>
      </w:rPr>
    </w:lvl>
  </w:abstractNum>
  <w:abstractNum w:abstractNumId="3" w15:restartNumberingAfterBreak="0">
    <w:nsid w:val="34B37F51"/>
    <w:multiLevelType w:val="hybridMultilevel"/>
    <w:tmpl w:val="1616A5C0"/>
    <w:lvl w:ilvl="0" w:tplc="65B074D8">
      <w:start w:val="1"/>
      <w:numFmt w:val="bullet"/>
      <w:lvlText w:val=""/>
      <w:lvlJc w:val="left"/>
      <w:pPr>
        <w:tabs>
          <w:tab w:val="num" w:pos="720"/>
        </w:tabs>
        <w:ind w:left="720" w:hanging="360"/>
      </w:pPr>
      <w:rPr>
        <w:rFonts w:ascii="Symbol" w:hAnsi="Symbol" w:cs="Times New Roman" w:hint="default"/>
        <w:sz w:val="20"/>
        <w:szCs w:val="20"/>
      </w:rPr>
    </w:lvl>
    <w:lvl w:ilvl="1" w:tplc="17882972">
      <w:start w:val="1"/>
      <w:numFmt w:val="bullet"/>
      <w:lvlText w:val="o"/>
      <w:lvlJc w:val="left"/>
      <w:pPr>
        <w:tabs>
          <w:tab w:val="num" w:pos="1440"/>
        </w:tabs>
        <w:ind w:left="1440" w:hanging="360"/>
      </w:pPr>
      <w:rPr>
        <w:rFonts w:ascii="Courier New" w:hAnsi="Courier New" w:cs="Courier New" w:hint="default"/>
        <w:sz w:val="20"/>
        <w:szCs w:val="20"/>
      </w:rPr>
    </w:lvl>
    <w:lvl w:ilvl="2" w:tplc="45EA7948">
      <w:start w:val="1"/>
      <w:numFmt w:val="bullet"/>
      <w:lvlText w:val=""/>
      <w:lvlJc w:val="left"/>
      <w:pPr>
        <w:tabs>
          <w:tab w:val="num" w:pos="2160"/>
        </w:tabs>
        <w:ind w:left="2160" w:hanging="360"/>
      </w:pPr>
      <w:rPr>
        <w:rFonts w:ascii="Wingdings" w:hAnsi="Wingdings" w:cs="Times New Roman" w:hint="default"/>
        <w:sz w:val="20"/>
        <w:szCs w:val="20"/>
      </w:rPr>
    </w:lvl>
    <w:lvl w:ilvl="3" w:tplc="1AE2A7FA">
      <w:start w:val="1"/>
      <w:numFmt w:val="bullet"/>
      <w:lvlText w:val=""/>
      <w:lvlJc w:val="left"/>
      <w:pPr>
        <w:tabs>
          <w:tab w:val="num" w:pos="2880"/>
        </w:tabs>
        <w:ind w:left="2880" w:hanging="360"/>
      </w:pPr>
      <w:rPr>
        <w:rFonts w:ascii="Wingdings" w:hAnsi="Wingdings" w:cs="Times New Roman" w:hint="default"/>
        <w:sz w:val="20"/>
        <w:szCs w:val="20"/>
      </w:rPr>
    </w:lvl>
    <w:lvl w:ilvl="4" w:tplc="BE4E2C42">
      <w:start w:val="1"/>
      <w:numFmt w:val="bullet"/>
      <w:lvlText w:val=""/>
      <w:lvlJc w:val="left"/>
      <w:pPr>
        <w:tabs>
          <w:tab w:val="num" w:pos="3600"/>
        </w:tabs>
        <w:ind w:left="3600" w:hanging="360"/>
      </w:pPr>
      <w:rPr>
        <w:rFonts w:ascii="Wingdings" w:hAnsi="Wingdings" w:cs="Times New Roman" w:hint="default"/>
        <w:sz w:val="20"/>
        <w:szCs w:val="20"/>
      </w:rPr>
    </w:lvl>
    <w:lvl w:ilvl="5" w:tplc="46AEE664">
      <w:start w:val="1"/>
      <w:numFmt w:val="bullet"/>
      <w:lvlText w:val=""/>
      <w:lvlJc w:val="left"/>
      <w:pPr>
        <w:tabs>
          <w:tab w:val="num" w:pos="4320"/>
        </w:tabs>
        <w:ind w:left="4320" w:hanging="360"/>
      </w:pPr>
      <w:rPr>
        <w:rFonts w:ascii="Wingdings" w:hAnsi="Wingdings" w:cs="Times New Roman" w:hint="default"/>
        <w:sz w:val="20"/>
        <w:szCs w:val="20"/>
      </w:rPr>
    </w:lvl>
    <w:lvl w:ilvl="6" w:tplc="346A2EEE">
      <w:start w:val="1"/>
      <w:numFmt w:val="bullet"/>
      <w:lvlText w:val=""/>
      <w:lvlJc w:val="left"/>
      <w:pPr>
        <w:tabs>
          <w:tab w:val="num" w:pos="5040"/>
        </w:tabs>
        <w:ind w:left="5040" w:hanging="360"/>
      </w:pPr>
      <w:rPr>
        <w:rFonts w:ascii="Wingdings" w:hAnsi="Wingdings" w:cs="Times New Roman" w:hint="default"/>
        <w:sz w:val="20"/>
        <w:szCs w:val="20"/>
      </w:rPr>
    </w:lvl>
    <w:lvl w:ilvl="7" w:tplc="BB600678">
      <w:start w:val="1"/>
      <w:numFmt w:val="bullet"/>
      <w:lvlText w:val=""/>
      <w:lvlJc w:val="left"/>
      <w:pPr>
        <w:tabs>
          <w:tab w:val="num" w:pos="5760"/>
        </w:tabs>
        <w:ind w:left="5760" w:hanging="360"/>
      </w:pPr>
      <w:rPr>
        <w:rFonts w:ascii="Wingdings" w:hAnsi="Wingdings" w:cs="Times New Roman" w:hint="default"/>
        <w:sz w:val="20"/>
        <w:szCs w:val="20"/>
      </w:rPr>
    </w:lvl>
    <w:lvl w:ilvl="8" w:tplc="863C276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 w15:restartNumberingAfterBreak="0">
    <w:nsid w:val="3D8B2B1A"/>
    <w:multiLevelType w:val="hybridMultilevel"/>
    <w:tmpl w:val="7A220E22"/>
    <w:lvl w:ilvl="0" w:tplc="6CF8C63C">
      <w:start w:val="1"/>
      <w:numFmt w:val="bullet"/>
      <w:lvlText w:val=""/>
      <w:lvlJc w:val="left"/>
      <w:pPr>
        <w:tabs>
          <w:tab w:val="num" w:pos="720"/>
        </w:tabs>
        <w:ind w:left="720" w:hanging="360"/>
      </w:pPr>
      <w:rPr>
        <w:rFonts w:ascii="Symbol" w:hAnsi="Symbol" w:cs="Times New Roman" w:hint="default"/>
        <w:sz w:val="20"/>
        <w:szCs w:val="20"/>
      </w:rPr>
    </w:lvl>
    <w:lvl w:ilvl="1" w:tplc="61BE236C">
      <w:start w:val="1"/>
      <w:numFmt w:val="bullet"/>
      <w:lvlText w:val="o"/>
      <w:lvlJc w:val="left"/>
      <w:pPr>
        <w:tabs>
          <w:tab w:val="num" w:pos="1440"/>
        </w:tabs>
        <w:ind w:left="1440" w:hanging="360"/>
      </w:pPr>
      <w:rPr>
        <w:rFonts w:ascii="Courier New" w:hAnsi="Courier New" w:cs="Courier New" w:hint="default"/>
        <w:sz w:val="20"/>
        <w:szCs w:val="20"/>
      </w:rPr>
    </w:lvl>
    <w:lvl w:ilvl="2" w:tplc="5892386A">
      <w:start w:val="1"/>
      <w:numFmt w:val="bullet"/>
      <w:lvlText w:val=""/>
      <w:lvlJc w:val="left"/>
      <w:pPr>
        <w:tabs>
          <w:tab w:val="num" w:pos="2160"/>
        </w:tabs>
        <w:ind w:left="2160" w:hanging="360"/>
      </w:pPr>
      <w:rPr>
        <w:rFonts w:ascii="Wingdings" w:hAnsi="Wingdings" w:cs="Times New Roman" w:hint="default"/>
        <w:sz w:val="20"/>
        <w:szCs w:val="20"/>
      </w:rPr>
    </w:lvl>
    <w:lvl w:ilvl="3" w:tplc="84960C8E">
      <w:start w:val="1"/>
      <w:numFmt w:val="bullet"/>
      <w:lvlText w:val=""/>
      <w:lvlJc w:val="left"/>
      <w:pPr>
        <w:tabs>
          <w:tab w:val="num" w:pos="2880"/>
        </w:tabs>
        <w:ind w:left="2880" w:hanging="360"/>
      </w:pPr>
      <w:rPr>
        <w:rFonts w:ascii="Wingdings" w:hAnsi="Wingdings" w:cs="Times New Roman" w:hint="default"/>
        <w:sz w:val="20"/>
        <w:szCs w:val="20"/>
      </w:rPr>
    </w:lvl>
    <w:lvl w:ilvl="4" w:tplc="0BDEC97A">
      <w:start w:val="1"/>
      <w:numFmt w:val="bullet"/>
      <w:lvlText w:val=""/>
      <w:lvlJc w:val="left"/>
      <w:pPr>
        <w:tabs>
          <w:tab w:val="num" w:pos="3600"/>
        </w:tabs>
        <w:ind w:left="3600" w:hanging="360"/>
      </w:pPr>
      <w:rPr>
        <w:rFonts w:ascii="Wingdings" w:hAnsi="Wingdings" w:cs="Times New Roman" w:hint="default"/>
        <w:sz w:val="20"/>
        <w:szCs w:val="20"/>
      </w:rPr>
    </w:lvl>
    <w:lvl w:ilvl="5" w:tplc="E36A1968">
      <w:start w:val="1"/>
      <w:numFmt w:val="bullet"/>
      <w:lvlText w:val=""/>
      <w:lvlJc w:val="left"/>
      <w:pPr>
        <w:tabs>
          <w:tab w:val="num" w:pos="4320"/>
        </w:tabs>
        <w:ind w:left="4320" w:hanging="360"/>
      </w:pPr>
      <w:rPr>
        <w:rFonts w:ascii="Wingdings" w:hAnsi="Wingdings" w:cs="Times New Roman" w:hint="default"/>
        <w:sz w:val="20"/>
        <w:szCs w:val="20"/>
      </w:rPr>
    </w:lvl>
    <w:lvl w:ilvl="6" w:tplc="04103D42">
      <w:start w:val="1"/>
      <w:numFmt w:val="bullet"/>
      <w:lvlText w:val=""/>
      <w:lvlJc w:val="left"/>
      <w:pPr>
        <w:tabs>
          <w:tab w:val="num" w:pos="5040"/>
        </w:tabs>
        <w:ind w:left="5040" w:hanging="360"/>
      </w:pPr>
      <w:rPr>
        <w:rFonts w:ascii="Wingdings" w:hAnsi="Wingdings" w:cs="Times New Roman" w:hint="default"/>
        <w:sz w:val="20"/>
        <w:szCs w:val="20"/>
      </w:rPr>
    </w:lvl>
    <w:lvl w:ilvl="7" w:tplc="6484901A">
      <w:start w:val="1"/>
      <w:numFmt w:val="bullet"/>
      <w:lvlText w:val=""/>
      <w:lvlJc w:val="left"/>
      <w:pPr>
        <w:tabs>
          <w:tab w:val="num" w:pos="5760"/>
        </w:tabs>
        <w:ind w:left="5760" w:hanging="360"/>
      </w:pPr>
      <w:rPr>
        <w:rFonts w:ascii="Wingdings" w:hAnsi="Wingdings" w:cs="Times New Roman" w:hint="default"/>
        <w:sz w:val="20"/>
        <w:szCs w:val="20"/>
      </w:rPr>
    </w:lvl>
    <w:lvl w:ilvl="8" w:tplc="A8AEBB6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15:restartNumberingAfterBreak="0">
    <w:nsid w:val="4BAD76AB"/>
    <w:multiLevelType w:val="hybridMultilevel"/>
    <w:tmpl w:val="8724D5A0"/>
    <w:lvl w:ilvl="0" w:tplc="0F7E9A3C">
      <w:start w:val="2"/>
      <w:numFmt w:val="bullet"/>
      <w:lvlText w:val="-"/>
      <w:lvlJc w:val="left"/>
      <w:pPr>
        <w:tabs>
          <w:tab w:val="num" w:pos="927"/>
        </w:tabs>
        <w:ind w:left="927" w:hanging="360"/>
      </w:pPr>
      <w:rPr>
        <w:rFonts w:ascii="Times New Roman" w:eastAsia="Arial Unicode MS" w:hAnsi="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cs="Times New Roman" w:hint="default"/>
      </w:rPr>
    </w:lvl>
    <w:lvl w:ilvl="3" w:tplc="040C0001">
      <w:start w:val="1"/>
      <w:numFmt w:val="bullet"/>
      <w:lvlText w:val=""/>
      <w:lvlJc w:val="left"/>
      <w:pPr>
        <w:tabs>
          <w:tab w:val="num" w:pos="3087"/>
        </w:tabs>
        <w:ind w:left="3087" w:hanging="360"/>
      </w:pPr>
      <w:rPr>
        <w:rFonts w:ascii="Symbol" w:hAnsi="Symbol" w:cs="Times New Roman" w:hint="default"/>
      </w:rPr>
    </w:lvl>
    <w:lvl w:ilvl="4" w:tplc="040C0003">
      <w:start w:val="1"/>
      <w:numFmt w:val="bullet"/>
      <w:lvlText w:val="o"/>
      <w:lvlJc w:val="left"/>
      <w:pPr>
        <w:tabs>
          <w:tab w:val="num" w:pos="3807"/>
        </w:tabs>
        <w:ind w:left="3807" w:hanging="360"/>
      </w:pPr>
      <w:rPr>
        <w:rFonts w:ascii="Courier New" w:hAnsi="Courier New" w:cs="Courier New" w:hint="default"/>
      </w:rPr>
    </w:lvl>
    <w:lvl w:ilvl="5" w:tplc="040C0005">
      <w:start w:val="1"/>
      <w:numFmt w:val="bullet"/>
      <w:lvlText w:val=""/>
      <w:lvlJc w:val="left"/>
      <w:pPr>
        <w:tabs>
          <w:tab w:val="num" w:pos="4527"/>
        </w:tabs>
        <w:ind w:left="4527" w:hanging="360"/>
      </w:pPr>
      <w:rPr>
        <w:rFonts w:ascii="Wingdings" w:hAnsi="Wingdings" w:cs="Times New Roman" w:hint="default"/>
      </w:rPr>
    </w:lvl>
    <w:lvl w:ilvl="6" w:tplc="040C0001">
      <w:start w:val="1"/>
      <w:numFmt w:val="bullet"/>
      <w:lvlText w:val=""/>
      <w:lvlJc w:val="left"/>
      <w:pPr>
        <w:tabs>
          <w:tab w:val="num" w:pos="5247"/>
        </w:tabs>
        <w:ind w:left="5247" w:hanging="360"/>
      </w:pPr>
      <w:rPr>
        <w:rFonts w:ascii="Symbol" w:hAnsi="Symbol" w:cs="Times New Roman" w:hint="default"/>
      </w:rPr>
    </w:lvl>
    <w:lvl w:ilvl="7" w:tplc="040C0003">
      <w:start w:val="1"/>
      <w:numFmt w:val="bullet"/>
      <w:lvlText w:val="o"/>
      <w:lvlJc w:val="left"/>
      <w:pPr>
        <w:tabs>
          <w:tab w:val="num" w:pos="5967"/>
        </w:tabs>
        <w:ind w:left="5967" w:hanging="360"/>
      </w:pPr>
      <w:rPr>
        <w:rFonts w:ascii="Courier New" w:hAnsi="Courier New" w:cs="Courier New" w:hint="default"/>
      </w:rPr>
    </w:lvl>
    <w:lvl w:ilvl="8" w:tplc="040C0005">
      <w:start w:val="1"/>
      <w:numFmt w:val="bullet"/>
      <w:lvlText w:val=""/>
      <w:lvlJc w:val="left"/>
      <w:pPr>
        <w:tabs>
          <w:tab w:val="num" w:pos="6687"/>
        </w:tabs>
        <w:ind w:left="6687" w:hanging="360"/>
      </w:pPr>
      <w:rPr>
        <w:rFonts w:ascii="Wingdings" w:hAnsi="Wingdings" w:cs="Times New Roman" w:hint="default"/>
      </w:rPr>
    </w:lvl>
  </w:abstractNum>
  <w:abstractNum w:abstractNumId="6" w15:restartNumberingAfterBreak="0">
    <w:nsid w:val="644153A0"/>
    <w:multiLevelType w:val="hybridMultilevel"/>
    <w:tmpl w:val="695EB6D2"/>
    <w:lvl w:ilvl="0" w:tplc="C1CE81F0">
      <w:start w:val="1"/>
      <w:numFmt w:val="bullet"/>
      <w:lvlText w:val="-"/>
      <w:lvlJc w:val="left"/>
      <w:pPr>
        <w:tabs>
          <w:tab w:val="num" w:pos="502"/>
        </w:tabs>
        <w:ind w:left="502" w:hanging="360"/>
      </w:pPr>
      <w:rPr>
        <w:rFonts w:ascii="Times New Roman" w:eastAsia="Times New Roman" w:hAnsi="Times New Roman" w:hint="default"/>
      </w:rPr>
    </w:lvl>
    <w:lvl w:ilvl="1" w:tplc="040C0003">
      <w:start w:val="1"/>
      <w:numFmt w:val="bullet"/>
      <w:lvlText w:val="o"/>
      <w:lvlJc w:val="left"/>
      <w:pPr>
        <w:tabs>
          <w:tab w:val="num" w:pos="1222"/>
        </w:tabs>
        <w:ind w:left="1222" w:hanging="360"/>
      </w:pPr>
      <w:rPr>
        <w:rFonts w:ascii="Courier New" w:hAnsi="Courier New" w:cs="Courier New" w:hint="default"/>
      </w:rPr>
    </w:lvl>
    <w:lvl w:ilvl="2" w:tplc="040C0005">
      <w:start w:val="1"/>
      <w:numFmt w:val="bullet"/>
      <w:lvlText w:val=""/>
      <w:lvlJc w:val="left"/>
      <w:pPr>
        <w:tabs>
          <w:tab w:val="num" w:pos="1942"/>
        </w:tabs>
        <w:ind w:left="1942" w:hanging="360"/>
      </w:pPr>
      <w:rPr>
        <w:rFonts w:ascii="Wingdings" w:hAnsi="Wingdings" w:cs="Times New Roman" w:hint="default"/>
      </w:rPr>
    </w:lvl>
    <w:lvl w:ilvl="3" w:tplc="040C0001">
      <w:start w:val="1"/>
      <w:numFmt w:val="bullet"/>
      <w:lvlText w:val=""/>
      <w:lvlJc w:val="left"/>
      <w:pPr>
        <w:tabs>
          <w:tab w:val="num" w:pos="2662"/>
        </w:tabs>
        <w:ind w:left="2662" w:hanging="360"/>
      </w:pPr>
      <w:rPr>
        <w:rFonts w:ascii="Symbol" w:hAnsi="Symbol" w:cs="Times New Roman" w:hint="default"/>
      </w:rPr>
    </w:lvl>
    <w:lvl w:ilvl="4" w:tplc="040C0003">
      <w:start w:val="1"/>
      <w:numFmt w:val="bullet"/>
      <w:lvlText w:val="o"/>
      <w:lvlJc w:val="left"/>
      <w:pPr>
        <w:tabs>
          <w:tab w:val="num" w:pos="3382"/>
        </w:tabs>
        <w:ind w:left="3382" w:hanging="360"/>
      </w:pPr>
      <w:rPr>
        <w:rFonts w:ascii="Courier New" w:hAnsi="Courier New" w:cs="Courier New" w:hint="default"/>
      </w:rPr>
    </w:lvl>
    <w:lvl w:ilvl="5" w:tplc="040C0005">
      <w:start w:val="1"/>
      <w:numFmt w:val="bullet"/>
      <w:lvlText w:val=""/>
      <w:lvlJc w:val="left"/>
      <w:pPr>
        <w:tabs>
          <w:tab w:val="num" w:pos="4102"/>
        </w:tabs>
        <w:ind w:left="4102" w:hanging="360"/>
      </w:pPr>
      <w:rPr>
        <w:rFonts w:ascii="Wingdings" w:hAnsi="Wingdings" w:cs="Times New Roman" w:hint="default"/>
      </w:rPr>
    </w:lvl>
    <w:lvl w:ilvl="6" w:tplc="040C0001">
      <w:start w:val="1"/>
      <w:numFmt w:val="bullet"/>
      <w:lvlText w:val=""/>
      <w:lvlJc w:val="left"/>
      <w:pPr>
        <w:tabs>
          <w:tab w:val="num" w:pos="4822"/>
        </w:tabs>
        <w:ind w:left="4822" w:hanging="360"/>
      </w:pPr>
      <w:rPr>
        <w:rFonts w:ascii="Symbol" w:hAnsi="Symbol" w:cs="Times New Roman" w:hint="default"/>
      </w:rPr>
    </w:lvl>
    <w:lvl w:ilvl="7" w:tplc="040C0003">
      <w:start w:val="1"/>
      <w:numFmt w:val="bullet"/>
      <w:lvlText w:val="o"/>
      <w:lvlJc w:val="left"/>
      <w:pPr>
        <w:tabs>
          <w:tab w:val="num" w:pos="5542"/>
        </w:tabs>
        <w:ind w:left="5542" w:hanging="360"/>
      </w:pPr>
      <w:rPr>
        <w:rFonts w:ascii="Courier New" w:hAnsi="Courier New" w:cs="Courier New" w:hint="default"/>
      </w:rPr>
    </w:lvl>
    <w:lvl w:ilvl="8" w:tplc="040C0005">
      <w:start w:val="1"/>
      <w:numFmt w:val="bullet"/>
      <w:lvlText w:val=""/>
      <w:lvlJc w:val="left"/>
      <w:pPr>
        <w:tabs>
          <w:tab w:val="num" w:pos="6262"/>
        </w:tabs>
        <w:ind w:left="6262" w:hanging="360"/>
      </w:pPr>
      <w:rPr>
        <w:rFonts w:ascii="Wingdings" w:hAnsi="Wingdings" w:cs="Times New Roman" w:hint="default"/>
      </w:rPr>
    </w:lvl>
  </w:abstractNum>
  <w:abstractNum w:abstractNumId="7" w15:restartNumberingAfterBreak="0">
    <w:nsid w:val="789B1F2D"/>
    <w:multiLevelType w:val="hybridMultilevel"/>
    <w:tmpl w:val="886899DA"/>
    <w:lvl w:ilvl="0" w:tplc="E3BE795A">
      <w:start w:val="1"/>
      <w:numFmt w:val="decimal"/>
      <w:lvlText w:val="%1."/>
      <w:lvlJc w:val="left"/>
      <w:pPr>
        <w:tabs>
          <w:tab w:val="num" w:pos="720"/>
        </w:tabs>
        <w:ind w:left="720" w:hanging="360"/>
      </w:pPr>
    </w:lvl>
    <w:lvl w:ilvl="1" w:tplc="F6360774">
      <w:start w:val="1"/>
      <w:numFmt w:val="decimal"/>
      <w:lvlText w:val="%2."/>
      <w:lvlJc w:val="left"/>
      <w:pPr>
        <w:tabs>
          <w:tab w:val="num" w:pos="1440"/>
        </w:tabs>
        <w:ind w:left="1440" w:hanging="360"/>
      </w:pPr>
    </w:lvl>
    <w:lvl w:ilvl="2" w:tplc="3536C432">
      <w:start w:val="1"/>
      <w:numFmt w:val="decimal"/>
      <w:lvlText w:val="%3."/>
      <w:lvlJc w:val="left"/>
      <w:pPr>
        <w:tabs>
          <w:tab w:val="num" w:pos="2160"/>
        </w:tabs>
        <w:ind w:left="2160" w:hanging="360"/>
      </w:pPr>
    </w:lvl>
    <w:lvl w:ilvl="3" w:tplc="6496518E">
      <w:start w:val="1"/>
      <w:numFmt w:val="decimal"/>
      <w:lvlText w:val="%4."/>
      <w:lvlJc w:val="left"/>
      <w:pPr>
        <w:tabs>
          <w:tab w:val="num" w:pos="2880"/>
        </w:tabs>
        <w:ind w:left="2880" w:hanging="360"/>
      </w:pPr>
    </w:lvl>
    <w:lvl w:ilvl="4" w:tplc="2D488FB6">
      <w:start w:val="1"/>
      <w:numFmt w:val="decimal"/>
      <w:lvlText w:val="%5."/>
      <w:lvlJc w:val="left"/>
      <w:pPr>
        <w:tabs>
          <w:tab w:val="num" w:pos="3600"/>
        </w:tabs>
        <w:ind w:left="3600" w:hanging="360"/>
      </w:pPr>
    </w:lvl>
    <w:lvl w:ilvl="5" w:tplc="E294C728">
      <w:start w:val="1"/>
      <w:numFmt w:val="decimal"/>
      <w:lvlText w:val="%6."/>
      <w:lvlJc w:val="left"/>
      <w:pPr>
        <w:tabs>
          <w:tab w:val="num" w:pos="4320"/>
        </w:tabs>
        <w:ind w:left="4320" w:hanging="360"/>
      </w:pPr>
    </w:lvl>
    <w:lvl w:ilvl="6" w:tplc="D92E35BA">
      <w:start w:val="1"/>
      <w:numFmt w:val="decimal"/>
      <w:lvlText w:val="%7."/>
      <w:lvlJc w:val="left"/>
      <w:pPr>
        <w:tabs>
          <w:tab w:val="num" w:pos="5040"/>
        </w:tabs>
        <w:ind w:left="5040" w:hanging="360"/>
      </w:pPr>
    </w:lvl>
    <w:lvl w:ilvl="7" w:tplc="8AF8D8DE">
      <w:start w:val="1"/>
      <w:numFmt w:val="decimal"/>
      <w:lvlText w:val="%8."/>
      <w:lvlJc w:val="left"/>
      <w:pPr>
        <w:tabs>
          <w:tab w:val="num" w:pos="5760"/>
        </w:tabs>
        <w:ind w:left="5760" w:hanging="360"/>
      </w:pPr>
    </w:lvl>
    <w:lvl w:ilvl="8" w:tplc="5A58754E">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13"/>
    <w:rsid w:val="0005346F"/>
    <w:rsid w:val="000559F1"/>
    <w:rsid w:val="000A3AFD"/>
    <w:rsid w:val="000B1F64"/>
    <w:rsid w:val="000C489E"/>
    <w:rsid w:val="00111767"/>
    <w:rsid w:val="00112C92"/>
    <w:rsid w:val="00236E3F"/>
    <w:rsid w:val="00246C4D"/>
    <w:rsid w:val="003835C2"/>
    <w:rsid w:val="003E2F59"/>
    <w:rsid w:val="004417E0"/>
    <w:rsid w:val="0059539C"/>
    <w:rsid w:val="005B3214"/>
    <w:rsid w:val="005B3CD8"/>
    <w:rsid w:val="005C2C79"/>
    <w:rsid w:val="005C50D2"/>
    <w:rsid w:val="006D4519"/>
    <w:rsid w:val="006E46A1"/>
    <w:rsid w:val="00706BC5"/>
    <w:rsid w:val="0074473C"/>
    <w:rsid w:val="007D2DC1"/>
    <w:rsid w:val="007D662A"/>
    <w:rsid w:val="007F2643"/>
    <w:rsid w:val="007F314A"/>
    <w:rsid w:val="00812B9F"/>
    <w:rsid w:val="008C4D4F"/>
    <w:rsid w:val="008E5913"/>
    <w:rsid w:val="008F64CF"/>
    <w:rsid w:val="00980ABB"/>
    <w:rsid w:val="009E6926"/>
    <w:rsid w:val="00AE0ED2"/>
    <w:rsid w:val="00B8466E"/>
    <w:rsid w:val="00BB01C0"/>
    <w:rsid w:val="00C14612"/>
    <w:rsid w:val="00C24B38"/>
    <w:rsid w:val="00DC66F9"/>
    <w:rsid w:val="00DD3CF0"/>
    <w:rsid w:val="00E268AF"/>
    <w:rsid w:val="00E360BD"/>
    <w:rsid w:val="00F87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238B5DA-B8CC-4E28-9806-AE375A47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jc w:val="center"/>
      <w:outlineLvl w:val="0"/>
    </w:pPr>
    <w:rPr>
      <w:rFonts w:ascii="Arial" w:hAnsi="Arial" w:cs="Arial"/>
      <w:b/>
      <w:bCs/>
      <w:color w:val="000000"/>
      <w:sz w:val="18"/>
      <w:szCs w:val="18"/>
    </w:rPr>
  </w:style>
  <w:style w:type="paragraph" w:styleId="Titre2">
    <w:name w:val="heading 2"/>
    <w:basedOn w:val="Normal"/>
    <w:next w:val="Normal"/>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intituldelarrt">
    <w:name w:val="intitulé de l'arrêté"/>
    <w:basedOn w:val="Normal"/>
    <w:pPr>
      <w:jc w:val="center"/>
    </w:pPr>
    <w:rPr>
      <w:rFonts w:ascii="Arial" w:hAnsi="Arial" w:cs="Arial"/>
      <w:b/>
      <w:bCs/>
      <w:sz w:val="22"/>
      <w:szCs w:val="22"/>
    </w:rPr>
  </w:style>
  <w:style w:type="paragraph" w:customStyle="1" w:styleId="titrenomdelagent">
    <w:name w:val="titre : nom de l'agent"/>
    <w:basedOn w:val="Normal"/>
    <w:pPr>
      <w:spacing w:after="120"/>
      <w:ind w:right="-2"/>
      <w:jc w:val="center"/>
    </w:pPr>
    <w:rPr>
      <w:b/>
      <w:bCs/>
      <w:sz w:val="22"/>
      <w:szCs w:val="22"/>
    </w:rPr>
  </w:style>
  <w:style w:type="paragraph" w:customStyle="1" w:styleId="titregradedelagent">
    <w:name w:val="titre : grade de l'agent"/>
    <w:basedOn w:val="Normal"/>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pPr>
      <w:ind w:firstLine="567"/>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pPr>
      <w:tabs>
        <w:tab w:val="center" w:pos="4536"/>
        <w:tab w:val="right" w:pos="9072"/>
      </w:tabs>
    </w:pPr>
  </w:style>
  <w:style w:type="paragraph" w:styleId="Pieddepage">
    <w:name w:val="footer"/>
    <w:basedOn w:val="Normal"/>
    <w:pPr>
      <w:tabs>
        <w:tab w:val="right" w:pos="9781"/>
      </w:tabs>
    </w:pPr>
    <w:rPr>
      <w:rFonts w:ascii="Arial" w:hAnsi="Arial" w:cs="Arial"/>
      <w:b/>
      <w:bCs/>
    </w:rPr>
  </w:style>
  <w:style w:type="paragraph" w:styleId="Retraitcorpsdetexte">
    <w:name w:val="Body Text Indent"/>
    <w:basedOn w:val="Normal"/>
    <w:pPr>
      <w:ind w:right="5670"/>
      <w:jc w:val="both"/>
    </w:pPr>
    <w:rPr>
      <w:rFonts w:ascii="Arial" w:hAnsi="Arial" w:cs="Arial"/>
      <w:color w:val="000000"/>
      <w:sz w:val="16"/>
      <w:szCs w:val="16"/>
    </w:rPr>
  </w:style>
  <w:style w:type="paragraph" w:styleId="Corpsdetexte">
    <w:name w:val="Body Text"/>
    <w:basedOn w:val="Normal"/>
    <w:pPr>
      <w:ind w:right="5670"/>
      <w:jc w:val="both"/>
    </w:pPr>
    <w:rPr>
      <w:rFonts w:ascii="Arial" w:hAnsi="Arial" w:cs="Arial"/>
      <w:color w:val="000000"/>
    </w:rPr>
  </w:style>
  <w:style w:type="paragraph" w:styleId="Corpsdetexte3">
    <w:name w:val="Body Text 3"/>
    <w:basedOn w:val="Normal"/>
    <w:pPr>
      <w:spacing w:before="160"/>
      <w:jc w:val="both"/>
    </w:pPr>
    <w:rPr>
      <w:rFonts w:ascii="Arial" w:hAnsi="Arial" w:cs="Arial"/>
      <w:color w:val="000000"/>
    </w:rPr>
  </w:style>
  <w:style w:type="paragraph" w:styleId="Retraitcorpsdetexte2">
    <w:name w:val="Body Text Indent 2"/>
    <w:basedOn w:val="Normal"/>
    <w:pPr>
      <w:ind w:left="284" w:hanging="142"/>
      <w:jc w:val="both"/>
    </w:pPr>
    <w:rPr>
      <w:rFonts w:ascii="Arial" w:hAnsi="Arial" w:cs="Arial"/>
    </w:rPr>
  </w:style>
  <w:style w:type="character" w:styleId="Lienhypertexte">
    <w:name w:val="Hyperlink"/>
    <w:rPr>
      <w:color w:val="0000FF"/>
      <w:u w:val="single"/>
    </w:rPr>
  </w:style>
  <w:style w:type="paragraph" w:styleId="NormalWeb">
    <w:name w:val="Normal (Web)"/>
    <w:basedOn w:val="Normal"/>
    <w:pPr>
      <w:autoSpaceDE/>
      <w:autoSpaceDN/>
      <w:spacing w:before="100" w:beforeAutospacing="1" w:after="100" w:afterAutospacing="1"/>
    </w:pPr>
    <w:rPr>
      <w:rFonts w:ascii="Arial Unicode MS" w:eastAsia="Arial Unicode MS" w:hAnsi="Arial Unicode MS"/>
      <w:sz w:val="24"/>
      <w:szCs w:val="24"/>
    </w:rPr>
  </w:style>
  <w:style w:type="paragraph" w:customStyle="1" w:styleId="texte">
    <w:name w:val="texte"/>
    <w:basedOn w:val="Normal"/>
    <w:pPr>
      <w:autoSpaceDE/>
      <w:autoSpaceDN/>
      <w:spacing w:before="100" w:beforeAutospacing="1" w:after="100" w:afterAutospacing="1"/>
      <w:ind w:left="567" w:right="284"/>
      <w:jc w:val="both"/>
    </w:pPr>
    <w:rPr>
      <w:rFonts w:ascii="Arial" w:eastAsia="Arial Unicode MS" w:hAnsi="Arial"/>
      <w:color w:val="000000"/>
    </w:rPr>
  </w:style>
  <w:style w:type="character" w:styleId="lev">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1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8229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CIG</dc:creator>
  <cp:keywords/>
  <cp:lastModifiedBy>Elodie Lafforgue-Castets</cp:lastModifiedBy>
  <cp:revision>2</cp:revision>
  <cp:lastPrinted>2008-12-26T08:57:00Z</cp:lastPrinted>
  <dcterms:created xsi:type="dcterms:W3CDTF">2023-02-27T09:56:00Z</dcterms:created>
  <dcterms:modified xsi:type="dcterms:W3CDTF">2023-02-27T09:56:00Z</dcterms:modified>
</cp:coreProperties>
</file>